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3E955" w14:textId="77777777" w:rsidR="00D5410E" w:rsidRDefault="00D5410E" w:rsidP="00946EF2">
      <w:pPr>
        <w:jc w:val="center"/>
        <w:rPr>
          <w:rFonts w:ascii="Arial" w:hAnsi="Arial" w:cs="Arial"/>
          <w:b/>
          <w:bCs/>
        </w:rPr>
      </w:pPr>
    </w:p>
    <w:p w14:paraId="513918D8" w14:textId="72D57199" w:rsidR="00946EF2" w:rsidRPr="00E04B52" w:rsidRDefault="00946EF2" w:rsidP="008E1A7A">
      <w:pPr>
        <w:pStyle w:val="Heading1"/>
        <w:jc w:val="center"/>
        <w:rPr>
          <w:rFonts w:ascii="Arial" w:hAnsi="Arial" w:cs="Arial"/>
          <w:b/>
          <w:bCs/>
          <w:color w:val="000000" w:themeColor="text1"/>
        </w:rPr>
      </w:pPr>
      <w:r w:rsidRPr="00E04B52">
        <w:rPr>
          <w:rFonts w:ascii="Arial" w:hAnsi="Arial" w:cs="Arial"/>
          <w:b/>
          <w:bCs/>
          <w:color w:val="000000" w:themeColor="text1"/>
        </w:rPr>
        <w:t>Vyresniojo vertėjo kvalifikacinė kategorija</w:t>
      </w:r>
    </w:p>
    <w:p w14:paraId="167AF94D" w14:textId="77777777" w:rsidR="00946EF2" w:rsidRPr="00273714" w:rsidRDefault="00946EF2" w:rsidP="00946EF2">
      <w:pPr>
        <w:jc w:val="center"/>
        <w:rPr>
          <w:rFonts w:ascii="Arial" w:hAnsi="Arial" w:cs="Arial"/>
          <w:b/>
          <w:bCs/>
        </w:rPr>
      </w:pPr>
    </w:p>
    <w:p w14:paraId="0FEFEC1F" w14:textId="211B49F7" w:rsidR="00834755" w:rsidRDefault="00AA4727" w:rsidP="00834755">
      <w:pPr>
        <w:rPr>
          <w:rFonts w:ascii="Arial" w:hAnsi="Arial" w:cs="Arial"/>
          <w:b/>
          <w:bCs/>
        </w:rPr>
      </w:pPr>
      <w:bookmarkStart w:id="0" w:name="_Hlk207350903"/>
      <w:r w:rsidRPr="000332D5">
        <w:rPr>
          <w:rFonts w:ascii="Arial" w:hAnsi="Arial" w:cs="Arial"/>
          <w:b/>
          <w:bCs/>
        </w:rPr>
        <w:t xml:space="preserve">Teisės aktai, reglamentuojantys </w:t>
      </w:r>
      <w:r w:rsidR="002B6C44">
        <w:rPr>
          <w:rFonts w:ascii="Arial" w:hAnsi="Arial" w:cs="Arial"/>
          <w:b/>
          <w:bCs/>
        </w:rPr>
        <w:t>Lietuv</w:t>
      </w:r>
      <w:r w:rsidR="00834755">
        <w:rPr>
          <w:rFonts w:ascii="Arial" w:hAnsi="Arial" w:cs="Arial"/>
          <w:b/>
          <w:bCs/>
        </w:rPr>
        <w:t>i</w:t>
      </w:r>
      <w:r w:rsidR="002B6C44">
        <w:rPr>
          <w:rFonts w:ascii="Arial" w:hAnsi="Arial" w:cs="Arial"/>
          <w:b/>
          <w:bCs/>
        </w:rPr>
        <w:t xml:space="preserve">ų gestų </w:t>
      </w:r>
      <w:r w:rsidR="00834755">
        <w:rPr>
          <w:rFonts w:ascii="Arial" w:hAnsi="Arial" w:cs="Arial"/>
          <w:b/>
          <w:bCs/>
        </w:rPr>
        <w:t xml:space="preserve">kalbos vertėjų </w:t>
      </w:r>
      <w:r w:rsidR="002B6C44">
        <w:rPr>
          <w:rFonts w:ascii="Arial" w:hAnsi="Arial" w:cs="Arial"/>
          <w:b/>
          <w:bCs/>
        </w:rPr>
        <w:t xml:space="preserve">atestaciją ir </w:t>
      </w:r>
      <w:r w:rsidR="00834755">
        <w:rPr>
          <w:rFonts w:ascii="Arial" w:hAnsi="Arial" w:cs="Arial"/>
          <w:b/>
          <w:bCs/>
        </w:rPr>
        <w:t xml:space="preserve">Lietuvių gestų kalbos vertimo </w:t>
      </w:r>
      <w:r w:rsidR="002B6C44">
        <w:rPr>
          <w:rFonts w:ascii="Arial" w:hAnsi="Arial" w:cs="Arial"/>
          <w:b/>
          <w:bCs/>
        </w:rPr>
        <w:t>paslaugų teikimą</w:t>
      </w:r>
      <w:r w:rsidR="00834755">
        <w:rPr>
          <w:rFonts w:ascii="Arial" w:hAnsi="Arial" w:cs="Arial"/>
          <w:b/>
          <w:bCs/>
        </w:rPr>
        <w:t>:</w:t>
      </w:r>
    </w:p>
    <w:bookmarkEnd w:id="0"/>
    <w:p w14:paraId="46B830C8" w14:textId="373BE5E9" w:rsidR="00946EF2" w:rsidRPr="00834755" w:rsidRDefault="00946EF2" w:rsidP="00834755">
      <w:pPr>
        <w:pStyle w:val="ListParagraph"/>
        <w:numPr>
          <w:ilvl w:val="0"/>
          <w:numId w:val="7"/>
        </w:numPr>
        <w:rPr>
          <w:rFonts w:ascii="Arial" w:hAnsi="Arial" w:cs="Arial"/>
        </w:rPr>
      </w:pPr>
      <w:r>
        <w:fldChar w:fldCharType="begin"/>
      </w:r>
      <w:r>
        <w:instrText>HYPERLINK "https://www.e-tar.lt/portal/lt/legalAct/c9332b50dfc411eb9f09e7df20500045/asr"</w:instrText>
      </w:r>
      <w:r>
        <w:fldChar w:fldCharType="separate"/>
      </w:r>
      <w:r w:rsidRPr="00834755">
        <w:rPr>
          <w:rStyle w:val="Hyperlink"/>
          <w:rFonts w:ascii="Arial" w:hAnsi="Arial" w:cs="Arial"/>
        </w:rPr>
        <w:t>Lietuvių gestų kalbos vertėjų atestacijos tvarkos aprašas</w:t>
      </w:r>
      <w:r>
        <w:fldChar w:fldCharType="end"/>
      </w:r>
      <w:r w:rsidRPr="00834755">
        <w:rPr>
          <w:rFonts w:ascii="Arial" w:hAnsi="Arial" w:cs="Arial"/>
        </w:rPr>
        <w:t xml:space="preserve"> (toliau – Vertėjų atestacijos tvarkos aprašas)</w:t>
      </w:r>
      <w:r w:rsidR="00A82436" w:rsidRPr="00834755">
        <w:rPr>
          <w:rFonts w:ascii="Arial" w:hAnsi="Arial" w:cs="Arial"/>
        </w:rPr>
        <w:t>;</w:t>
      </w:r>
    </w:p>
    <w:p w14:paraId="6A1F38BB" w14:textId="213BA1AD" w:rsidR="005D2D92" w:rsidRPr="00834755" w:rsidRDefault="00946EF2" w:rsidP="00834755">
      <w:pPr>
        <w:pStyle w:val="ListParagraph"/>
        <w:numPr>
          <w:ilvl w:val="0"/>
          <w:numId w:val="7"/>
        </w:numPr>
        <w:rPr>
          <w:rFonts w:ascii="Arial" w:hAnsi="Arial" w:cs="Arial"/>
        </w:rPr>
      </w:pPr>
      <w:hyperlink r:id="rId7" w:history="1">
        <w:r w:rsidRPr="00A03501">
          <w:rPr>
            <w:rStyle w:val="Hyperlink"/>
            <w:rFonts w:ascii="Arial" w:hAnsi="Arial" w:cs="Arial"/>
          </w:rPr>
          <w:t>Lietuvių gestų kalbos vertimo paslaugų teikimo tvarkos aprašas</w:t>
        </w:r>
      </w:hyperlink>
      <w:r>
        <w:rPr>
          <w:rFonts w:ascii="Arial" w:hAnsi="Arial" w:cs="Arial"/>
        </w:rPr>
        <w:t xml:space="preserve"> </w:t>
      </w:r>
      <w:r w:rsidRPr="00C455DE">
        <w:rPr>
          <w:rFonts w:ascii="Arial" w:hAnsi="Arial" w:cs="Arial"/>
        </w:rPr>
        <w:t>(toliau – Vertimo paslaugų teikimo tvarkos aprašas)</w:t>
      </w:r>
      <w:r w:rsidR="00A82436">
        <w:rPr>
          <w:rFonts w:ascii="Arial" w:hAnsi="Arial" w:cs="Arial"/>
        </w:rPr>
        <w:t>.</w:t>
      </w:r>
    </w:p>
    <w:tbl>
      <w:tblPr>
        <w:tblStyle w:val="TableGrid"/>
        <w:tblpPr w:leftFromText="180" w:rightFromText="180" w:vertAnchor="page" w:horzAnchor="margin" w:tblpY="3931"/>
        <w:tblW w:w="14454" w:type="dxa"/>
        <w:tblLook w:val="04A0" w:firstRow="1" w:lastRow="0" w:firstColumn="1" w:lastColumn="0" w:noHBand="0" w:noVBand="1"/>
      </w:tblPr>
      <w:tblGrid>
        <w:gridCol w:w="2122"/>
        <w:gridCol w:w="6520"/>
        <w:gridCol w:w="5812"/>
      </w:tblGrid>
      <w:tr w:rsidR="00946EF2" w14:paraId="5B0142CE" w14:textId="77777777" w:rsidTr="007753D0">
        <w:tc>
          <w:tcPr>
            <w:tcW w:w="2122" w:type="dxa"/>
          </w:tcPr>
          <w:p w14:paraId="450292F1" w14:textId="77777777" w:rsidR="00946EF2" w:rsidRPr="003E3CC9" w:rsidRDefault="00946EF2" w:rsidP="00D5410E">
            <w:pPr>
              <w:rPr>
                <w:rFonts w:ascii="Arial" w:hAnsi="Arial" w:cs="Arial"/>
                <w:b/>
                <w:bCs/>
              </w:rPr>
            </w:pPr>
          </w:p>
        </w:tc>
        <w:tc>
          <w:tcPr>
            <w:tcW w:w="6520" w:type="dxa"/>
          </w:tcPr>
          <w:p w14:paraId="0ECC12ED" w14:textId="77777777" w:rsidR="00946EF2" w:rsidRPr="00205CFC" w:rsidRDefault="00946EF2" w:rsidP="00D5410E">
            <w:pPr>
              <w:tabs>
                <w:tab w:val="left" w:pos="709"/>
              </w:tabs>
              <w:rPr>
                <w:rFonts w:ascii="Arial" w:hAnsi="Arial" w:cs="Arial"/>
                <w:b/>
                <w:bCs/>
              </w:rPr>
            </w:pPr>
            <w:r w:rsidRPr="00205CFC">
              <w:rPr>
                <w:rFonts w:ascii="Arial" w:hAnsi="Arial" w:cs="Arial"/>
                <w:b/>
                <w:bCs/>
              </w:rPr>
              <w:t>Reikalavimai</w:t>
            </w:r>
          </w:p>
        </w:tc>
        <w:tc>
          <w:tcPr>
            <w:tcW w:w="5812" w:type="dxa"/>
          </w:tcPr>
          <w:p w14:paraId="45FECCBD" w14:textId="192FEA70" w:rsidR="00946EF2" w:rsidRPr="00205CFC" w:rsidRDefault="00EE2349" w:rsidP="00D5410E">
            <w:pPr>
              <w:rPr>
                <w:rFonts w:ascii="Arial" w:hAnsi="Arial" w:cs="Arial"/>
                <w:b/>
                <w:bCs/>
              </w:rPr>
            </w:pPr>
            <w:r w:rsidRPr="00EE2349">
              <w:rPr>
                <w:rFonts w:ascii="Arial" w:hAnsi="Arial" w:cs="Arial"/>
                <w:b/>
                <w:bCs/>
              </w:rPr>
              <w:t xml:space="preserve">Privalomi </w:t>
            </w:r>
            <w:r>
              <w:rPr>
                <w:rFonts w:ascii="Arial" w:hAnsi="Arial" w:cs="Arial"/>
                <w:b/>
                <w:bCs/>
              </w:rPr>
              <w:t xml:space="preserve">pateikti </w:t>
            </w:r>
            <w:r w:rsidRPr="00EE2349">
              <w:rPr>
                <w:rFonts w:ascii="Arial" w:hAnsi="Arial" w:cs="Arial"/>
                <w:b/>
                <w:bCs/>
              </w:rPr>
              <w:t>dokumentai, medžiaga ir</w:t>
            </w:r>
            <w:r w:rsidR="00266B2A">
              <w:rPr>
                <w:rFonts w:ascii="Arial" w:hAnsi="Arial" w:cs="Arial"/>
                <w:b/>
                <w:bCs/>
              </w:rPr>
              <w:t xml:space="preserve"> </w:t>
            </w:r>
            <w:r w:rsidR="00241B15">
              <w:rPr>
                <w:rFonts w:ascii="Arial" w:hAnsi="Arial" w:cs="Arial"/>
                <w:b/>
                <w:bCs/>
              </w:rPr>
              <w:t xml:space="preserve">jiems keliami </w:t>
            </w:r>
            <w:r w:rsidRPr="00EE2349">
              <w:rPr>
                <w:rFonts w:ascii="Arial" w:hAnsi="Arial" w:cs="Arial"/>
                <w:b/>
                <w:bCs/>
              </w:rPr>
              <w:t>reikalavimai</w:t>
            </w:r>
            <w:r w:rsidR="00266B2A">
              <w:rPr>
                <w:rFonts w:ascii="Arial" w:hAnsi="Arial" w:cs="Arial"/>
                <w:b/>
                <w:bCs/>
              </w:rPr>
              <w:t xml:space="preserve"> </w:t>
            </w:r>
          </w:p>
        </w:tc>
      </w:tr>
      <w:tr w:rsidR="00946EF2" w14:paraId="01BCA9BE" w14:textId="77777777" w:rsidTr="007753D0">
        <w:tc>
          <w:tcPr>
            <w:tcW w:w="2122" w:type="dxa"/>
          </w:tcPr>
          <w:p w14:paraId="5A6CB200" w14:textId="77777777" w:rsidR="00946EF2" w:rsidRDefault="00946EF2" w:rsidP="00D5410E">
            <w:pPr>
              <w:rPr>
                <w:rFonts w:ascii="Arial" w:hAnsi="Arial" w:cs="Arial"/>
              </w:rPr>
            </w:pPr>
            <w:r w:rsidRPr="003E3CC9">
              <w:rPr>
                <w:rFonts w:ascii="Arial" w:hAnsi="Arial" w:cs="Arial"/>
                <w:b/>
                <w:bCs/>
              </w:rPr>
              <w:t>Darbo stažas</w:t>
            </w:r>
          </w:p>
        </w:tc>
        <w:tc>
          <w:tcPr>
            <w:tcW w:w="6520" w:type="dxa"/>
          </w:tcPr>
          <w:p w14:paraId="64AFD6B0" w14:textId="02D71418" w:rsidR="00946EF2" w:rsidRDefault="005B0DA9" w:rsidP="00D5410E">
            <w:pPr>
              <w:tabs>
                <w:tab w:val="left" w:pos="709"/>
              </w:tabs>
              <w:rPr>
                <w:rFonts w:ascii="Arial" w:hAnsi="Arial" w:cs="Arial"/>
              </w:rPr>
            </w:pPr>
            <w:r>
              <w:rPr>
                <w:rFonts w:ascii="Arial" w:hAnsi="Arial" w:cs="Arial"/>
              </w:rPr>
              <w:t xml:space="preserve">1. </w:t>
            </w:r>
            <w:r w:rsidR="00946EF2" w:rsidRPr="00B15D99">
              <w:rPr>
                <w:rFonts w:ascii="Arial" w:hAnsi="Arial" w:cs="Arial"/>
              </w:rPr>
              <w:t>Tu</w:t>
            </w:r>
            <w:r w:rsidR="00946EF2">
              <w:rPr>
                <w:rFonts w:ascii="Arial" w:hAnsi="Arial" w:cs="Arial"/>
              </w:rPr>
              <w:t>rėti</w:t>
            </w:r>
            <w:r w:rsidR="00946EF2" w:rsidRPr="00B15D99">
              <w:rPr>
                <w:rFonts w:ascii="Arial" w:hAnsi="Arial" w:cs="Arial"/>
              </w:rPr>
              <w:t xml:space="preserve"> ≥ 2 metų vertėjo darbo stažą</w:t>
            </w:r>
            <w:r w:rsidR="00946EF2" w:rsidRPr="001879A6">
              <w:rPr>
                <w:rFonts w:ascii="Arial" w:hAnsi="Arial" w:cs="Arial"/>
              </w:rPr>
              <w:t xml:space="preserve"> </w:t>
            </w:r>
            <w:r w:rsidR="00946EF2">
              <w:rPr>
                <w:rFonts w:ascii="Arial" w:hAnsi="Arial" w:cs="Arial"/>
              </w:rPr>
              <w:t>(tuo atveju jei turite</w:t>
            </w:r>
            <w:r w:rsidR="00946EF2" w:rsidRPr="00B15D99">
              <w:rPr>
                <w:rFonts w:ascii="Arial" w:hAnsi="Arial" w:cs="Arial"/>
              </w:rPr>
              <w:t xml:space="preserve"> vertėjo išsilavinimą</w:t>
            </w:r>
            <w:r w:rsidR="00946EF2">
              <w:rPr>
                <w:rFonts w:ascii="Arial" w:hAnsi="Arial" w:cs="Arial"/>
              </w:rPr>
              <w:t>)</w:t>
            </w:r>
          </w:p>
          <w:p w14:paraId="7E3184F3" w14:textId="77777777" w:rsidR="000E4C1B" w:rsidRDefault="000E4C1B" w:rsidP="00D5410E">
            <w:pPr>
              <w:tabs>
                <w:tab w:val="left" w:pos="709"/>
              </w:tabs>
              <w:rPr>
                <w:rFonts w:ascii="Arial" w:hAnsi="Arial" w:cs="Arial"/>
              </w:rPr>
            </w:pPr>
          </w:p>
          <w:p w14:paraId="576E369D" w14:textId="427BEF9D" w:rsidR="00946EF2" w:rsidRDefault="00946EF2" w:rsidP="00D5410E">
            <w:pPr>
              <w:tabs>
                <w:tab w:val="left" w:pos="709"/>
              </w:tabs>
              <w:rPr>
                <w:rFonts w:ascii="Arial" w:hAnsi="Arial" w:cs="Arial"/>
              </w:rPr>
            </w:pPr>
            <w:r w:rsidRPr="00B15D99">
              <w:rPr>
                <w:rFonts w:ascii="Arial" w:hAnsi="Arial" w:cs="Arial"/>
              </w:rPr>
              <w:t xml:space="preserve">ARBA </w:t>
            </w:r>
          </w:p>
          <w:p w14:paraId="72CCD34A" w14:textId="77777777" w:rsidR="000E4C1B" w:rsidRDefault="000E4C1B" w:rsidP="00D5410E">
            <w:pPr>
              <w:tabs>
                <w:tab w:val="left" w:pos="709"/>
              </w:tabs>
              <w:rPr>
                <w:rFonts w:ascii="Arial" w:hAnsi="Arial" w:cs="Arial"/>
              </w:rPr>
            </w:pPr>
          </w:p>
          <w:p w14:paraId="3A321102" w14:textId="6B3035EF" w:rsidR="00946EF2" w:rsidRPr="00B15D99" w:rsidRDefault="00946EF2" w:rsidP="00D5410E">
            <w:pPr>
              <w:tabs>
                <w:tab w:val="left" w:pos="709"/>
              </w:tabs>
              <w:rPr>
                <w:rFonts w:ascii="Arial" w:hAnsi="Arial" w:cs="Arial"/>
              </w:rPr>
            </w:pPr>
            <w:r>
              <w:rPr>
                <w:rFonts w:ascii="Arial" w:hAnsi="Arial" w:cs="Arial"/>
              </w:rPr>
              <w:t>T</w:t>
            </w:r>
            <w:r w:rsidRPr="00B15D99">
              <w:rPr>
                <w:rFonts w:ascii="Arial" w:hAnsi="Arial" w:cs="Arial"/>
              </w:rPr>
              <w:t>u</w:t>
            </w:r>
            <w:r>
              <w:rPr>
                <w:rFonts w:ascii="Arial" w:hAnsi="Arial" w:cs="Arial"/>
              </w:rPr>
              <w:t>rėti</w:t>
            </w:r>
            <w:r w:rsidRPr="00B15D99">
              <w:rPr>
                <w:rFonts w:ascii="Arial" w:hAnsi="Arial" w:cs="Arial"/>
              </w:rPr>
              <w:t xml:space="preserve"> ≥ 4 metų vertėjo darbo stažą (</w:t>
            </w:r>
            <w:r>
              <w:rPr>
                <w:rFonts w:ascii="Arial" w:hAnsi="Arial" w:cs="Arial"/>
              </w:rPr>
              <w:t>tuo atveju jei turite</w:t>
            </w:r>
            <w:r w:rsidRPr="00B15D99">
              <w:rPr>
                <w:rFonts w:ascii="Arial" w:hAnsi="Arial" w:cs="Arial"/>
              </w:rPr>
              <w:t xml:space="preserve"> aukštąjį išsilavinimą, bet neturi</w:t>
            </w:r>
            <w:r>
              <w:rPr>
                <w:rFonts w:ascii="Arial" w:hAnsi="Arial" w:cs="Arial"/>
              </w:rPr>
              <w:t>te</w:t>
            </w:r>
            <w:r w:rsidRPr="00B15D99">
              <w:rPr>
                <w:rFonts w:ascii="Arial" w:hAnsi="Arial" w:cs="Arial"/>
              </w:rPr>
              <w:t xml:space="preserve"> vertėjo išsilavinimo)</w:t>
            </w:r>
            <w:r w:rsidR="00A87C6C">
              <w:rPr>
                <w:rFonts w:ascii="Arial" w:hAnsi="Arial" w:cs="Arial"/>
              </w:rPr>
              <w:t>.</w:t>
            </w:r>
          </w:p>
          <w:p w14:paraId="2DC349C0" w14:textId="77777777" w:rsidR="00946EF2" w:rsidRDefault="00946EF2" w:rsidP="00D5410E">
            <w:pPr>
              <w:rPr>
                <w:rFonts w:ascii="Arial" w:hAnsi="Arial" w:cs="Arial"/>
              </w:rPr>
            </w:pPr>
          </w:p>
        </w:tc>
        <w:tc>
          <w:tcPr>
            <w:tcW w:w="5812" w:type="dxa"/>
          </w:tcPr>
          <w:p w14:paraId="37F1244A" w14:textId="64316D70" w:rsidR="00946EF2" w:rsidRDefault="00946EF2" w:rsidP="00D5410E">
            <w:pPr>
              <w:rPr>
                <w:rFonts w:ascii="Arial" w:hAnsi="Arial" w:cs="Arial"/>
              </w:rPr>
            </w:pPr>
            <w:r>
              <w:rPr>
                <w:rFonts w:ascii="Arial" w:hAnsi="Arial" w:cs="Arial"/>
              </w:rPr>
              <w:t xml:space="preserve">1. </w:t>
            </w:r>
            <w:r w:rsidRPr="00205CFC">
              <w:rPr>
                <w:rFonts w:ascii="Arial" w:hAnsi="Arial" w:cs="Arial"/>
              </w:rPr>
              <w:t>Vertėjo darbo stažą patvirtinančių dokumentų kopijos</w:t>
            </w:r>
            <w:r w:rsidR="00380C8C">
              <w:rPr>
                <w:rFonts w:ascii="Arial" w:hAnsi="Arial" w:cs="Arial"/>
              </w:rPr>
              <w:t>.</w:t>
            </w:r>
          </w:p>
          <w:p w14:paraId="61DEB266" w14:textId="77777777" w:rsidR="002D0614" w:rsidRDefault="002D0614" w:rsidP="00D5410E">
            <w:pPr>
              <w:rPr>
                <w:rFonts w:ascii="Arial" w:hAnsi="Arial" w:cs="Arial"/>
              </w:rPr>
            </w:pPr>
          </w:p>
          <w:p w14:paraId="124FBC77" w14:textId="4C3E86D7" w:rsidR="002D0614" w:rsidRPr="00453A27" w:rsidRDefault="002D0614" w:rsidP="002D0614">
            <w:pPr>
              <w:rPr>
                <w:rFonts w:ascii="Arial" w:hAnsi="Arial" w:cs="Arial"/>
              </w:rPr>
            </w:pPr>
            <w:r>
              <w:rPr>
                <w:rFonts w:ascii="Arial" w:hAnsi="Arial" w:cs="Arial"/>
              </w:rPr>
              <w:t xml:space="preserve">2. </w:t>
            </w:r>
            <w:r w:rsidRPr="00453A27">
              <w:rPr>
                <w:rFonts w:ascii="Arial" w:hAnsi="Arial" w:cs="Arial"/>
              </w:rPr>
              <w:t>Išsilavinimą patvirtinančių dokumentų kopijos</w:t>
            </w:r>
            <w:r w:rsidR="00386D9A">
              <w:rPr>
                <w:rFonts w:ascii="Arial" w:hAnsi="Arial" w:cs="Arial"/>
              </w:rPr>
              <w:t>.</w:t>
            </w:r>
          </w:p>
          <w:p w14:paraId="1BC89765" w14:textId="77777777" w:rsidR="00834755" w:rsidRDefault="00834755" w:rsidP="00D5410E">
            <w:pPr>
              <w:rPr>
                <w:rFonts w:ascii="Arial" w:hAnsi="Arial" w:cs="Arial"/>
              </w:rPr>
            </w:pPr>
          </w:p>
          <w:p w14:paraId="5A057549" w14:textId="5F3E62C8" w:rsidR="00946EF2" w:rsidRDefault="00990500" w:rsidP="00834755">
            <w:pPr>
              <w:rPr>
                <w:rFonts w:ascii="Arial" w:hAnsi="Arial" w:cs="Arial"/>
              </w:rPr>
            </w:pPr>
            <w:r>
              <w:rPr>
                <w:rFonts w:ascii="Arial" w:hAnsi="Arial" w:cs="Arial"/>
              </w:rPr>
              <w:t>*</w:t>
            </w:r>
            <w:r w:rsidR="00D44791" w:rsidRPr="00212908">
              <w:rPr>
                <w:rFonts w:ascii="Arial" w:hAnsi="Arial" w:cs="Arial"/>
              </w:rPr>
              <w:t>Jei pateikiamų dokumentų kopijose nurodyta pavardė nesutampa su pavarde, esančia Jūsų asmens tapatybę patvirtinančiame dokumente, būtina pateikti santuokos liudijimo kopiją.</w:t>
            </w:r>
          </w:p>
          <w:p w14:paraId="50BD1ADE" w14:textId="77777777" w:rsidR="002D0614" w:rsidRPr="00453A27" w:rsidRDefault="002D0614" w:rsidP="00D5410E">
            <w:pPr>
              <w:jc w:val="center"/>
              <w:rPr>
                <w:rFonts w:ascii="Arial" w:hAnsi="Arial" w:cs="Arial"/>
              </w:rPr>
            </w:pPr>
          </w:p>
        </w:tc>
      </w:tr>
      <w:tr w:rsidR="006043D6" w14:paraId="467FA10F" w14:textId="77777777" w:rsidTr="007753D0">
        <w:trPr>
          <w:trHeight w:val="4007"/>
        </w:trPr>
        <w:tc>
          <w:tcPr>
            <w:tcW w:w="2122" w:type="dxa"/>
          </w:tcPr>
          <w:p w14:paraId="426CD5FA" w14:textId="608DA903" w:rsidR="006043D6" w:rsidRPr="003E3CC9" w:rsidRDefault="006043D6" w:rsidP="00D5410E">
            <w:pPr>
              <w:rPr>
                <w:rFonts w:ascii="Arial" w:hAnsi="Arial" w:cs="Arial"/>
                <w:b/>
                <w:bCs/>
              </w:rPr>
            </w:pPr>
            <w:r w:rsidRPr="003E3CC9">
              <w:rPr>
                <w:rFonts w:ascii="Arial" w:hAnsi="Arial" w:cs="Arial"/>
                <w:b/>
                <w:bCs/>
              </w:rPr>
              <w:t>Kompetencijų plėtojimas</w:t>
            </w:r>
            <w:r>
              <w:rPr>
                <w:rFonts w:ascii="Arial" w:hAnsi="Arial" w:cs="Arial"/>
                <w:b/>
                <w:bCs/>
              </w:rPr>
              <w:t xml:space="preserve"> (mokymai)</w:t>
            </w:r>
          </w:p>
        </w:tc>
        <w:tc>
          <w:tcPr>
            <w:tcW w:w="6520" w:type="dxa"/>
          </w:tcPr>
          <w:p w14:paraId="3599C39D" w14:textId="5F973208" w:rsidR="006043D6" w:rsidRDefault="005B0DA9" w:rsidP="00D5410E">
            <w:pPr>
              <w:tabs>
                <w:tab w:val="left" w:pos="709"/>
              </w:tabs>
              <w:rPr>
                <w:rFonts w:ascii="Arial" w:hAnsi="Arial" w:cs="Arial"/>
              </w:rPr>
            </w:pPr>
            <w:r>
              <w:rPr>
                <w:rFonts w:ascii="Arial" w:hAnsi="Arial" w:cs="Arial"/>
              </w:rPr>
              <w:t xml:space="preserve">2. </w:t>
            </w:r>
            <w:r w:rsidR="006043D6" w:rsidRPr="003E3CC9">
              <w:rPr>
                <w:rFonts w:ascii="Arial" w:hAnsi="Arial" w:cs="Arial"/>
              </w:rPr>
              <w:t xml:space="preserve">Per paskutinius </w:t>
            </w:r>
            <w:r w:rsidR="00834755">
              <w:rPr>
                <w:rFonts w:ascii="Arial" w:hAnsi="Arial" w:cs="Arial"/>
              </w:rPr>
              <w:t>3</w:t>
            </w:r>
            <w:r w:rsidR="006043D6" w:rsidRPr="003E3CC9">
              <w:rPr>
                <w:rFonts w:ascii="Arial" w:hAnsi="Arial" w:cs="Arial"/>
              </w:rPr>
              <w:t xml:space="preserve"> metus </w:t>
            </w:r>
            <w:r w:rsidR="00A87C6C">
              <w:rPr>
                <w:rFonts w:ascii="Arial" w:hAnsi="Arial" w:cs="Arial"/>
              </w:rPr>
              <w:t>turi</w:t>
            </w:r>
            <w:r w:rsidR="006043D6" w:rsidRPr="003E3CC9">
              <w:rPr>
                <w:rFonts w:ascii="Arial" w:hAnsi="Arial" w:cs="Arial"/>
              </w:rPr>
              <w:t xml:space="preserve"> būti sukaup</w:t>
            </w:r>
            <w:r w:rsidR="00A87C6C">
              <w:rPr>
                <w:rFonts w:ascii="Arial" w:hAnsi="Arial" w:cs="Arial"/>
              </w:rPr>
              <w:t>t</w:t>
            </w:r>
            <w:r w:rsidR="00642077">
              <w:rPr>
                <w:rFonts w:ascii="Arial" w:hAnsi="Arial" w:cs="Arial"/>
              </w:rPr>
              <w:t>os</w:t>
            </w:r>
            <w:r w:rsidR="006043D6" w:rsidRPr="003E3CC9">
              <w:rPr>
                <w:rFonts w:ascii="Arial" w:hAnsi="Arial" w:cs="Arial"/>
              </w:rPr>
              <w:t xml:space="preserve"> ≥ 36 akademin</w:t>
            </w:r>
            <w:r w:rsidR="00642077">
              <w:rPr>
                <w:rFonts w:ascii="Arial" w:hAnsi="Arial" w:cs="Arial"/>
              </w:rPr>
              <w:t>ė</w:t>
            </w:r>
            <w:r w:rsidR="006043D6" w:rsidRPr="003E3CC9">
              <w:rPr>
                <w:rFonts w:ascii="Arial" w:hAnsi="Arial" w:cs="Arial"/>
              </w:rPr>
              <w:t>s valand</w:t>
            </w:r>
            <w:r w:rsidR="00A87C6C">
              <w:rPr>
                <w:rFonts w:ascii="Arial" w:hAnsi="Arial" w:cs="Arial"/>
              </w:rPr>
              <w:t>o</w:t>
            </w:r>
            <w:r w:rsidR="006043D6" w:rsidRPr="003E3CC9">
              <w:rPr>
                <w:rFonts w:ascii="Arial" w:hAnsi="Arial" w:cs="Arial"/>
              </w:rPr>
              <w:t>s mokymų, seminarų ar kursų, susijusių su gestų kalbos vertėjo profesine veikla.</w:t>
            </w:r>
            <w:r w:rsidR="006043D6">
              <w:rPr>
                <w:rFonts w:ascii="Arial" w:hAnsi="Arial" w:cs="Arial"/>
              </w:rPr>
              <w:t xml:space="preserve"> Iš jų:</w:t>
            </w:r>
          </w:p>
          <w:p w14:paraId="66F22A9C" w14:textId="3FA41FC2" w:rsidR="006043D6" w:rsidRPr="003E3CC9" w:rsidRDefault="006043D6" w:rsidP="00D5410E">
            <w:pPr>
              <w:pStyle w:val="ListParagraph"/>
              <w:numPr>
                <w:ilvl w:val="0"/>
                <w:numId w:val="3"/>
              </w:numPr>
              <w:tabs>
                <w:tab w:val="left" w:pos="709"/>
              </w:tabs>
              <w:rPr>
                <w:rFonts w:ascii="Arial" w:hAnsi="Arial" w:cs="Arial"/>
              </w:rPr>
            </w:pPr>
            <w:r w:rsidRPr="001879A6">
              <w:rPr>
                <w:rFonts w:ascii="Arial" w:hAnsi="Arial" w:cs="Arial"/>
              </w:rPr>
              <w:t xml:space="preserve">≥ 18 </w:t>
            </w:r>
            <w:r>
              <w:rPr>
                <w:rFonts w:ascii="Arial" w:hAnsi="Arial" w:cs="Arial"/>
              </w:rPr>
              <w:t xml:space="preserve">akademinių </w:t>
            </w:r>
            <w:r w:rsidRPr="001879A6">
              <w:rPr>
                <w:rFonts w:ascii="Arial" w:hAnsi="Arial" w:cs="Arial"/>
              </w:rPr>
              <w:t xml:space="preserve">valandų </w:t>
            </w:r>
            <w:r w:rsidR="00A87C6C">
              <w:rPr>
                <w:rFonts w:ascii="Arial" w:hAnsi="Arial" w:cs="Arial"/>
              </w:rPr>
              <w:t>turi</w:t>
            </w:r>
            <w:r w:rsidRPr="001879A6">
              <w:rPr>
                <w:rFonts w:ascii="Arial" w:hAnsi="Arial" w:cs="Arial"/>
              </w:rPr>
              <w:t xml:space="preserve"> būti tiesiogiai susiję su lietuvių gestų kalbos vartojimu</w:t>
            </w:r>
            <w:r>
              <w:rPr>
                <w:rFonts w:ascii="Arial" w:hAnsi="Arial" w:cs="Arial"/>
              </w:rPr>
              <w:t>;</w:t>
            </w:r>
          </w:p>
          <w:p w14:paraId="735994EF" w14:textId="766B8479" w:rsidR="006043D6" w:rsidRPr="001879A6" w:rsidRDefault="00A87C6C" w:rsidP="00D5410E">
            <w:pPr>
              <w:pStyle w:val="ListParagraph"/>
              <w:numPr>
                <w:ilvl w:val="0"/>
                <w:numId w:val="3"/>
              </w:numPr>
              <w:tabs>
                <w:tab w:val="left" w:pos="709"/>
              </w:tabs>
              <w:rPr>
                <w:rFonts w:ascii="Arial" w:hAnsi="Arial" w:cs="Arial"/>
              </w:rPr>
            </w:pPr>
            <w:r>
              <w:rPr>
                <w:rFonts w:ascii="Arial" w:hAnsi="Arial" w:cs="Arial"/>
              </w:rPr>
              <w:t>l</w:t>
            </w:r>
            <w:r w:rsidR="006043D6" w:rsidRPr="001879A6">
              <w:rPr>
                <w:rFonts w:ascii="Arial" w:hAnsi="Arial" w:cs="Arial"/>
              </w:rPr>
              <w:t>ikusios valandos gali būti skirtos bendrosioms vertėjo kompetencijoms.</w:t>
            </w:r>
          </w:p>
          <w:p w14:paraId="6459A5AB" w14:textId="77777777" w:rsidR="006043D6" w:rsidRPr="00B15D99" w:rsidRDefault="006043D6" w:rsidP="00D5410E">
            <w:pPr>
              <w:tabs>
                <w:tab w:val="left" w:pos="709"/>
              </w:tabs>
              <w:rPr>
                <w:rFonts w:ascii="Arial" w:hAnsi="Arial" w:cs="Arial"/>
              </w:rPr>
            </w:pPr>
          </w:p>
        </w:tc>
        <w:tc>
          <w:tcPr>
            <w:tcW w:w="5812" w:type="dxa"/>
          </w:tcPr>
          <w:p w14:paraId="4EB3951A" w14:textId="0E7B831A" w:rsidR="006043D6" w:rsidRDefault="002D0614" w:rsidP="00D5410E">
            <w:pPr>
              <w:rPr>
                <w:rFonts w:ascii="Arial" w:hAnsi="Arial" w:cs="Arial"/>
              </w:rPr>
            </w:pPr>
            <w:r>
              <w:rPr>
                <w:rFonts w:ascii="Arial" w:hAnsi="Arial" w:cs="Arial"/>
              </w:rPr>
              <w:t>3</w:t>
            </w:r>
            <w:r w:rsidR="006043D6">
              <w:rPr>
                <w:rFonts w:ascii="Arial" w:hAnsi="Arial" w:cs="Arial"/>
              </w:rPr>
              <w:t>. V</w:t>
            </w:r>
            <w:r w:rsidR="006043D6" w:rsidRPr="00B15D99">
              <w:rPr>
                <w:rFonts w:ascii="Arial" w:hAnsi="Arial" w:cs="Arial"/>
              </w:rPr>
              <w:t>ertėjo užpildyta ir vertėjo darbdavio ar jo įgalioto asmens patvirtinta Dalyvavimo kompetencijų plėtojimo veiklose suvestinė (</w:t>
            </w:r>
            <w:hyperlink r:id="rId8" w:history="1">
              <w:r w:rsidR="006043D6" w:rsidRPr="00B15D99">
                <w:rPr>
                  <w:rStyle w:val="Hyperlink"/>
                  <w:rFonts w:ascii="Arial" w:hAnsi="Arial" w:cs="Arial"/>
                </w:rPr>
                <w:t>Vertėjų atestacijos tvarkos aprašo 1 priedas</w:t>
              </w:r>
            </w:hyperlink>
            <w:r w:rsidR="006043D6" w:rsidRPr="00B15D99">
              <w:rPr>
                <w:rFonts w:ascii="Arial" w:hAnsi="Arial" w:cs="Arial"/>
              </w:rPr>
              <w:t>)</w:t>
            </w:r>
            <w:r w:rsidR="00386D9A">
              <w:rPr>
                <w:rFonts w:ascii="Arial" w:hAnsi="Arial" w:cs="Arial"/>
              </w:rPr>
              <w:t>.</w:t>
            </w:r>
          </w:p>
          <w:p w14:paraId="5A6BDF16" w14:textId="77777777" w:rsidR="006043D6" w:rsidRDefault="006043D6" w:rsidP="00D5410E">
            <w:pPr>
              <w:rPr>
                <w:rFonts w:ascii="Arial" w:hAnsi="Arial" w:cs="Arial"/>
              </w:rPr>
            </w:pPr>
          </w:p>
          <w:p w14:paraId="5E3586C2" w14:textId="38107585" w:rsidR="006043D6" w:rsidRDefault="002D0614" w:rsidP="00D5410E">
            <w:pPr>
              <w:rPr>
                <w:rFonts w:ascii="Arial" w:hAnsi="Arial" w:cs="Arial"/>
              </w:rPr>
            </w:pPr>
            <w:r>
              <w:rPr>
                <w:rFonts w:ascii="Arial" w:hAnsi="Arial" w:cs="Arial"/>
              </w:rPr>
              <w:t>4</w:t>
            </w:r>
            <w:r w:rsidR="006043D6">
              <w:rPr>
                <w:rFonts w:ascii="Arial" w:hAnsi="Arial" w:cs="Arial"/>
              </w:rPr>
              <w:t xml:space="preserve">. </w:t>
            </w:r>
            <w:r w:rsidR="006043D6" w:rsidRPr="00453A27">
              <w:rPr>
                <w:rFonts w:ascii="Arial" w:hAnsi="Arial" w:cs="Arial"/>
              </w:rPr>
              <w:t>Dalyvavimo kompetencijų plėtojimo veiklose faktą įrodantys dokumentai (pažymos, pažymėjimai, sertifikatai ir kiti dokumentai, liudijantys apie dalyvavimą kompetencijų plėtojimo veiklose, kuriuose turi būti nurodoma kompetencijų plėtojimo veiklą organizavusi įstaiga, veiklos pavadinimas, trukmė)</w:t>
            </w:r>
            <w:r w:rsidR="00380C8C">
              <w:rPr>
                <w:rFonts w:ascii="Arial" w:hAnsi="Arial" w:cs="Arial"/>
              </w:rPr>
              <w:t>.</w:t>
            </w:r>
          </w:p>
        </w:tc>
      </w:tr>
    </w:tbl>
    <w:p w14:paraId="60EBC947" w14:textId="77777777" w:rsidR="005842DB" w:rsidRDefault="005842DB"/>
    <w:tbl>
      <w:tblPr>
        <w:tblStyle w:val="TableGrid"/>
        <w:tblpPr w:leftFromText="181" w:rightFromText="181" w:horzAnchor="margin" w:tblpYSpec="top"/>
        <w:tblW w:w="15021" w:type="dxa"/>
        <w:tblLook w:val="04A0" w:firstRow="1" w:lastRow="0" w:firstColumn="1" w:lastColumn="0" w:noHBand="0" w:noVBand="1"/>
      </w:tblPr>
      <w:tblGrid>
        <w:gridCol w:w="2122"/>
        <w:gridCol w:w="6520"/>
        <w:gridCol w:w="6379"/>
      </w:tblGrid>
      <w:tr w:rsidR="00946EF2" w14:paraId="73D64501" w14:textId="77777777" w:rsidTr="00FA2D49">
        <w:trPr>
          <w:trHeight w:val="7222"/>
        </w:trPr>
        <w:tc>
          <w:tcPr>
            <w:tcW w:w="2122" w:type="dxa"/>
          </w:tcPr>
          <w:p w14:paraId="7E781D78" w14:textId="1EA50ECA" w:rsidR="00453A27" w:rsidRPr="00BF4D89" w:rsidRDefault="00453A27" w:rsidP="001F00D1">
            <w:pPr>
              <w:rPr>
                <w:rFonts w:ascii="Arial" w:hAnsi="Arial" w:cs="Arial"/>
              </w:rPr>
            </w:pPr>
            <w:r w:rsidRPr="00BF4D89">
              <w:rPr>
                <w:rFonts w:ascii="Arial" w:hAnsi="Arial" w:cs="Arial"/>
                <w:b/>
                <w:bCs/>
              </w:rPr>
              <w:lastRenderedPageBreak/>
              <w:t>Vertimo paslaugos</w:t>
            </w:r>
          </w:p>
        </w:tc>
        <w:tc>
          <w:tcPr>
            <w:tcW w:w="6520" w:type="dxa"/>
          </w:tcPr>
          <w:p w14:paraId="7A326660" w14:textId="56EA27CB" w:rsidR="009C758A" w:rsidRDefault="005B0DA9" w:rsidP="009C758A">
            <w:pPr>
              <w:tabs>
                <w:tab w:val="left" w:pos="709"/>
              </w:tabs>
              <w:rPr>
                <w:rFonts w:ascii="Arial" w:hAnsi="Arial" w:cs="Arial"/>
              </w:rPr>
            </w:pPr>
            <w:r>
              <w:rPr>
                <w:rFonts w:ascii="Arial" w:hAnsi="Arial" w:cs="Arial"/>
              </w:rPr>
              <w:t xml:space="preserve">3. </w:t>
            </w:r>
            <w:r w:rsidR="00453A27" w:rsidRPr="00B15D99">
              <w:rPr>
                <w:rFonts w:ascii="Arial" w:hAnsi="Arial" w:cs="Arial"/>
              </w:rPr>
              <w:t xml:space="preserve">Per paskutinius </w:t>
            </w:r>
            <w:r w:rsidR="00834755">
              <w:rPr>
                <w:rFonts w:ascii="Arial" w:hAnsi="Arial" w:cs="Arial"/>
              </w:rPr>
              <w:t>3</w:t>
            </w:r>
            <w:r w:rsidR="00453A27" w:rsidRPr="00B15D99">
              <w:rPr>
                <w:rFonts w:ascii="Arial" w:hAnsi="Arial" w:cs="Arial"/>
              </w:rPr>
              <w:t xml:space="preserve"> metus </w:t>
            </w:r>
            <w:r w:rsidR="00C22676">
              <w:rPr>
                <w:rFonts w:ascii="Arial" w:hAnsi="Arial" w:cs="Arial"/>
              </w:rPr>
              <w:t>turi</w:t>
            </w:r>
            <w:r w:rsidR="00453A27">
              <w:rPr>
                <w:rFonts w:ascii="Arial" w:hAnsi="Arial" w:cs="Arial"/>
              </w:rPr>
              <w:t xml:space="preserve"> būti suteik</w:t>
            </w:r>
            <w:r w:rsidR="00C22676">
              <w:rPr>
                <w:rFonts w:ascii="Arial" w:hAnsi="Arial" w:cs="Arial"/>
              </w:rPr>
              <w:t>ta</w:t>
            </w:r>
            <w:r w:rsidR="00453A27" w:rsidRPr="00B15D99">
              <w:rPr>
                <w:rFonts w:ascii="Arial" w:hAnsi="Arial" w:cs="Arial"/>
              </w:rPr>
              <w:t xml:space="preserve"> ≥ 30 gestų kalbos vertimo paslaugų</w:t>
            </w:r>
            <w:r w:rsidR="00453A27">
              <w:rPr>
                <w:rFonts w:ascii="Arial" w:hAnsi="Arial" w:cs="Arial"/>
              </w:rPr>
              <w:t>. I</w:t>
            </w:r>
            <w:r w:rsidR="00453A27" w:rsidRPr="00B15D99">
              <w:rPr>
                <w:rFonts w:ascii="Arial" w:hAnsi="Arial" w:cs="Arial"/>
              </w:rPr>
              <w:t xml:space="preserve">š </w:t>
            </w:r>
            <w:r w:rsidR="00453A27">
              <w:rPr>
                <w:rFonts w:ascii="Arial" w:hAnsi="Arial" w:cs="Arial"/>
              </w:rPr>
              <w:t>jų</w:t>
            </w:r>
            <w:r w:rsidR="00453A27" w:rsidRPr="00B15D99">
              <w:rPr>
                <w:rFonts w:ascii="Arial" w:hAnsi="Arial" w:cs="Arial"/>
              </w:rPr>
              <w:t xml:space="preserve"> ≥ 10 paslaugų turi būti suteikta nuotoliniu būdu</w:t>
            </w:r>
            <w:r w:rsidR="009C758A">
              <w:rPr>
                <w:rFonts w:ascii="Arial" w:hAnsi="Arial" w:cs="Arial"/>
              </w:rPr>
              <w:t xml:space="preserve">. </w:t>
            </w:r>
          </w:p>
          <w:p w14:paraId="42C929AE" w14:textId="0901575B" w:rsidR="009C758A" w:rsidRDefault="00950847" w:rsidP="009C758A">
            <w:pPr>
              <w:tabs>
                <w:tab w:val="left" w:pos="709"/>
              </w:tabs>
              <w:rPr>
                <w:rFonts w:ascii="Arial" w:hAnsi="Arial" w:cs="Arial"/>
              </w:rPr>
            </w:pPr>
            <w:r w:rsidRPr="00950847">
              <w:rPr>
                <w:rFonts w:ascii="Arial" w:hAnsi="Arial" w:cs="Arial"/>
              </w:rPr>
              <w:t xml:space="preserve">Vertimuose privaloma </w:t>
            </w:r>
            <w:r w:rsidR="00797918">
              <w:rPr>
                <w:rFonts w:ascii="Arial" w:hAnsi="Arial" w:cs="Arial"/>
              </w:rPr>
              <w:t>panaudoti</w:t>
            </w:r>
            <w:r w:rsidRPr="00950847">
              <w:rPr>
                <w:rFonts w:ascii="Arial" w:hAnsi="Arial" w:cs="Arial"/>
              </w:rPr>
              <w:t xml:space="preserve"> </w:t>
            </w:r>
            <w:r>
              <w:rPr>
                <w:rFonts w:ascii="Arial" w:hAnsi="Arial" w:cs="Arial"/>
              </w:rPr>
              <w:t>ne mažiau kaip</w:t>
            </w:r>
            <w:r w:rsidRPr="00950847">
              <w:rPr>
                <w:rFonts w:ascii="Arial" w:hAnsi="Arial" w:cs="Arial"/>
              </w:rPr>
              <w:t xml:space="preserve"> po </w:t>
            </w:r>
            <w:r w:rsidR="00834755">
              <w:rPr>
                <w:rFonts w:ascii="Arial" w:hAnsi="Arial" w:cs="Arial"/>
              </w:rPr>
              <w:t>1</w:t>
            </w:r>
            <w:r w:rsidRPr="00950847">
              <w:rPr>
                <w:rFonts w:ascii="Arial" w:hAnsi="Arial" w:cs="Arial"/>
              </w:rPr>
              <w:t xml:space="preserve"> vertim</w:t>
            </w:r>
            <w:r w:rsidR="00797918">
              <w:rPr>
                <w:rFonts w:ascii="Arial" w:hAnsi="Arial" w:cs="Arial"/>
              </w:rPr>
              <w:t>o paslaugų rūšį iš nurodytų 3.1 ir 3.2 papunkčiuose:</w:t>
            </w:r>
          </w:p>
          <w:p w14:paraId="4778106A" w14:textId="77777777" w:rsidR="00453A27" w:rsidRPr="00F55185" w:rsidRDefault="00453A27" w:rsidP="001F00D1">
            <w:pPr>
              <w:rPr>
                <w:rFonts w:ascii="Arial" w:hAnsi="Arial" w:cs="Arial"/>
              </w:rPr>
            </w:pPr>
            <w:r>
              <w:rPr>
                <w:rFonts w:ascii="Arial" w:hAnsi="Arial" w:cs="Arial"/>
              </w:rPr>
              <w:t>3.1 T</w:t>
            </w:r>
            <w:r w:rsidRPr="00F55185">
              <w:rPr>
                <w:rFonts w:ascii="Arial" w:hAnsi="Arial" w:cs="Arial"/>
              </w:rPr>
              <w:t>eksto lietuvių kalba (raštu, žodžiu) vertimas į lietuvių gestų kalbą:</w:t>
            </w:r>
          </w:p>
          <w:p w14:paraId="641A96FC" w14:textId="77777777" w:rsidR="00453A27" w:rsidRPr="00F55185" w:rsidRDefault="00453A27" w:rsidP="001F00D1">
            <w:pPr>
              <w:pStyle w:val="ListParagraph"/>
              <w:numPr>
                <w:ilvl w:val="0"/>
                <w:numId w:val="5"/>
              </w:numPr>
              <w:rPr>
                <w:rFonts w:ascii="Arial" w:hAnsi="Arial" w:cs="Arial"/>
              </w:rPr>
            </w:pPr>
            <w:r w:rsidRPr="00F55185">
              <w:rPr>
                <w:rFonts w:ascii="Arial" w:hAnsi="Arial" w:cs="Arial"/>
              </w:rPr>
              <w:t>realiuoju laiku kontaktiniu arba nuotoliniu būdu;</w:t>
            </w:r>
          </w:p>
          <w:p w14:paraId="6B1F31A3" w14:textId="77777777" w:rsidR="00453A27" w:rsidRPr="00F55185" w:rsidRDefault="00453A27" w:rsidP="001F00D1">
            <w:pPr>
              <w:pStyle w:val="ListParagraph"/>
              <w:numPr>
                <w:ilvl w:val="0"/>
                <w:numId w:val="4"/>
              </w:numPr>
              <w:rPr>
                <w:rFonts w:ascii="Arial" w:hAnsi="Arial" w:cs="Arial"/>
              </w:rPr>
            </w:pPr>
            <w:r w:rsidRPr="00F55185">
              <w:rPr>
                <w:rFonts w:ascii="Arial" w:hAnsi="Arial" w:cs="Arial"/>
              </w:rPr>
              <w:t>darant vaizdo įrašą;</w:t>
            </w:r>
          </w:p>
          <w:p w14:paraId="26C0303B" w14:textId="77777777" w:rsidR="00453A27" w:rsidRPr="00F55185" w:rsidRDefault="00453A27" w:rsidP="001F00D1">
            <w:pPr>
              <w:rPr>
                <w:rFonts w:ascii="Arial" w:hAnsi="Arial" w:cs="Arial"/>
              </w:rPr>
            </w:pPr>
            <w:r>
              <w:rPr>
                <w:rFonts w:ascii="Arial" w:hAnsi="Arial" w:cs="Arial"/>
              </w:rPr>
              <w:t>3.2 T</w:t>
            </w:r>
            <w:r w:rsidRPr="00F55185">
              <w:rPr>
                <w:rFonts w:ascii="Arial" w:hAnsi="Arial" w:cs="Arial"/>
              </w:rPr>
              <w:t>eksto lietuvių gestų kalba (realiuoju laiku, vaizdo įrašu) vertimas į lietuvių kalbą:</w:t>
            </w:r>
          </w:p>
          <w:p w14:paraId="3606FE35" w14:textId="77777777" w:rsidR="00453A27" w:rsidRPr="00F55185" w:rsidRDefault="00453A27" w:rsidP="001F00D1">
            <w:pPr>
              <w:pStyle w:val="ListParagraph"/>
              <w:numPr>
                <w:ilvl w:val="0"/>
                <w:numId w:val="4"/>
              </w:numPr>
              <w:rPr>
                <w:rFonts w:ascii="Arial" w:hAnsi="Arial" w:cs="Arial"/>
              </w:rPr>
            </w:pPr>
            <w:r w:rsidRPr="00F55185">
              <w:rPr>
                <w:rFonts w:ascii="Arial" w:hAnsi="Arial" w:cs="Arial"/>
              </w:rPr>
              <w:t>žodžiu – kontaktiniu arba nuotoliniu būdu;</w:t>
            </w:r>
          </w:p>
          <w:p w14:paraId="455308A0" w14:textId="77777777" w:rsidR="00453A27" w:rsidRPr="00F55185" w:rsidRDefault="00453A27" w:rsidP="001F00D1">
            <w:pPr>
              <w:pStyle w:val="ListParagraph"/>
              <w:numPr>
                <w:ilvl w:val="0"/>
                <w:numId w:val="4"/>
              </w:numPr>
              <w:rPr>
                <w:rFonts w:ascii="Arial" w:hAnsi="Arial" w:cs="Arial"/>
              </w:rPr>
            </w:pPr>
            <w:r w:rsidRPr="00F55185">
              <w:rPr>
                <w:rFonts w:ascii="Arial" w:hAnsi="Arial" w:cs="Arial"/>
              </w:rPr>
              <w:t>raštu.</w:t>
            </w:r>
          </w:p>
          <w:p w14:paraId="50C8F643" w14:textId="77777777" w:rsidR="00484228" w:rsidRDefault="00484228" w:rsidP="001F00D1">
            <w:pPr>
              <w:rPr>
                <w:rFonts w:ascii="Arial" w:hAnsi="Arial" w:cs="Arial"/>
              </w:rPr>
            </w:pPr>
          </w:p>
          <w:p w14:paraId="237EF313" w14:textId="40A9E528" w:rsidR="00453A27" w:rsidRPr="000D53EE" w:rsidRDefault="00453A27" w:rsidP="001F00D1">
            <w:pPr>
              <w:rPr>
                <w:rFonts w:ascii="Arial" w:hAnsi="Arial" w:cs="Arial"/>
              </w:rPr>
            </w:pPr>
            <w:r>
              <w:rPr>
                <w:rFonts w:ascii="Arial" w:hAnsi="Arial" w:cs="Arial"/>
              </w:rPr>
              <w:t>Vertimo paslaugų teikimo įstaigos ir (ar)</w:t>
            </w:r>
            <w:r w:rsidRPr="000D53EE">
              <w:rPr>
                <w:rFonts w:ascii="Arial" w:hAnsi="Arial" w:cs="Arial"/>
              </w:rPr>
              <w:t xml:space="preserve"> sritys</w:t>
            </w:r>
            <w:r>
              <w:rPr>
                <w:rFonts w:ascii="Arial" w:hAnsi="Arial" w:cs="Arial"/>
              </w:rPr>
              <w:t>:</w:t>
            </w:r>
          </w:p>
          <w:p w14:paraId="583FEA28" w14:textId="56B953CA" w:rsidR="00453A27" w:rsidRDefault="00453A27" w:rsidP="001F00D1">
            <w:pPr>
              <w:pStyle w:val="ListParagraph"/>
              <w:numPr>
                <w:ilvl w:val="0"/>
                <w:numId w:val="1"/>
              </w:numPr>
              <w:rPr>
                <w:rFonts w:ascii="Arial" w:hAnsi="Arial" w:cs="Arial"/>
              </w:rPr>
            </w:pPr>
            <w:r>
              <w:rPr>
                <w:rFonts w:ascii="Arial" w:hAnsi="Arial" w:cs="Arial"/>
              </w:rPr>
              <w:t>Vertimai t</w:t>
            </w:r>
            <w:r w:rsidRPr="000D53EE">
              <w:rPr>
                <w:rFonts w:ascii="Arial" w:hAnsi="Arial" w:cs="Arial"/>
              </w:rPr>
              <w:t xml:space="preserve">uri būti atlikti </w:t>
            </w:r>
            <w:r w:rsidR="00484228" w:rsidRPr="00C455DE">
              <w:rPr>
                <w:rFonts w:ascii="Arial" w:hAnsi="Arial" w:cs="Arial"/>
              </w:rPr>
              <w:t>≥</w:t>
            </w:r>
            <w:r w:rsidR="00484228">
              <w:rPr>
                <w:rFonts w:ascii="Arial" w:hAnsi="Arial" w:cs="Arial"/>
              </w:rPr>
              <w:t xml:space="preserve"> </w:t>
            </w:r>
            <w:r w:rsidR="00834755">
              <w:rPr>
                <w:rFonts w:ascii="Arial" w:hAnsi="Arial" w:cs="Arial"/>
              </w:rPr>
              <w:t>2</w:t>
            </w:r>
            <w:r w:rsidRPr="000D53EE">
              <w:rPr>
                <w:rFonts w:ascii="Arial" w:hAnsi="Arial" w:cs="Arial"/>
              </w:rPr>
              <w:t xml:space="preserve"> </w:t>
            </w:r>
            <w:r>
              <w:rPr>
                <w:rFonts w:ascii="Arial" w:hAnsi="Arial" w:cs="Arial"/>
              </w:rPr>
              <w:t xml:space="preserve">įstaigose ir (ar) </w:t>
            </w:r>
            <w:r w:rsidRPr="000D53EE">
              <w:rPr>
                <w:rFonts w:ascii="Arial" w:hAnsi="Arial" w:cs="Arial"/>
              </w:rPr>
              <w:t>srityse</w:t>
            </w:r>
            <w:r>
              <w:rPr>
                <w:rFonts w:ascii="Arial" w:hAnsi="Arial" w:cs="Arial"/>
              </w:rPr>
              <w:t>;</w:t>
            </w:r>
          </w:p>
          <w:p w14:paraId="2706DA99" w14:textId="0A60AA12" w:rsidR="00453A27" w:rsidRDefault="00453A27" w:rsidP="001F00D1">
            <w:pPr>
              <w:pStyle w:val="ListParagraph"/>
              <w:numPr>
                <w:ilvl w:val="0"/>
                <w:numId w:val="1"/>
              </w:numPr>
              <w:rPr>
                <w:rFonts w:ascii="Arial" w:hAnsi="Arial" w:cs="Arial"/>
              </w:rPr>
            </w:pPr>
            <w:r w:rsidRPr="000D53EE">
              <w:rPr>
                <w:rFonts w:ascii="Arial" w:hAnsi="Arial" w:cs="Arial"/>
              </w:rPr>
              <w:t xml:space="preserve">Kiekvienoje pasirinktoje </w:t>
            </w:r>
            <w:r>
              <w:rPr>
                <w:rFonts w:ascii="Arial" w:hAnsi="Arial" w:cs="Arial"/>
              </w:rPr>
              <w:t xml:space="preserve">įstaigoje ir (ar) </w:t>
            </w:r>
            <w:r w:rsidRPr="000D53EE">
              <w:rPr>
                <w:rFonts w:ascii="Arial" w:hAnsi="Arial" w:cs="Arial"/>
              </w:rPr>
              <w:t xml:space="preserve">srityje </w:t>
            </w:r>
            <w:r w:rsidR="00950847">
              <w:rPr>
                <w:rFonts w:ascii="Arial" w:hAnsi="Arial" w:cs="Arial"/>
              </w:rPr>
              <w:t>turi</w:t>
            </w:r>
            <w:r w:rsidRPr="000D53EE">
              <w:rPr>
                <w:rFonts w:ascii="Arial" w:hAnsi="Arial" w:cs="Arial"/>
              </w:rPr>
              <w:t xml:space="preserve"> </w:t>
            </w:r>
            <w:r>
              <w:rPr>
                <w:rFonts w:ascii="Arial" w:hAnsi="Arial" w:cs="Arial"/>
              </w:rPr>
              <w:t>būti atlik</w:t>
            </w:r>
            <w:r w:rsidR="00950847">
              <w:rPr>
                <w:rFonts w:ascii="Arial" w:hAnsi="Arial" w:cs="Arial"/>
              </w:rPr>
              <w:t>ta</w:t>
            </w:r>
            <w:r w:rsidRPr="000D53EE">
              <w:rPr>
                <w:rFonts w:ascii="Arial" w:hAnsi="Arial" w:cs="Arial"/>
              </w:rPr>
              <w:t xml:space="preserve"> </w:t>
            </w:r>
            <w:r w:rsidR="00BD47FD">
              <w:rPr>
                <w:rFonts w:ascii="Arial" w:hAnsi="Arial" w:cs="Arial"/>
              </w:rPr>
              <w:t>ne mažiau kaip po</w:t>
            </w:r>
            <w:r w:rsidRPr="000D53EE">
              <w:rPr>
                <w:rFonts w:ascii="Arial" w:hAnsi="Arial" w:cs="Arial"/>
              </w:rPr>
              <w:t xml:space="preserve"> 7 vertim</w:t>
            </w:r>
            <w:r w:rsidR="00BD47FD">
              <w:rPr>
                <w:rFonts w:ascii="Arial" w:hAnsi="Arial" w:cs="Arial"/>
              </w:rPr>
              <w:t>us</w:t>
            </w:r>
            <w:r>
              <w:rPr>
                <w:rFonts w:ascii="Arial" w:hAnsi="Arial" w:cs="Arial"/>
              </w:rPr>
              <w:t>;</w:t>
            </w:r>
          </w:p>
          <w:p w14:paraId="4CFCDFCC" w14:textId="77777777" w:rsidR="00453A27" w:rsidRPr="000D53EE" w:rsidRDefault="00453A27" w:rsidP="001F00D1">
            <w:pPr>
              <w:pStyle w:val="ListParagraph"/>
              <w:numPr>
                <w:ilvl w:val="0"/>
                <w:numId w:val="1"/>
              </w:numPr>
              <w:rPr>
                <w:rFonts w:ascii="Arial" w:hAnsi="Arial" w:cs="Arial"/>
              </w:rPr>
            </w:pPr>
            <w:r>
              <w:rPr>
                <w:rFonts w:ascii="Arial" w:hAnsi="Arial" w:cs="Arial"/>
              </w:rPr>
              <w:t>Įstaigos ir (ar) sritys:</w:t>
            </w:r>
          </w:p>
          <w:p w14:paraId="1C226223" w14:textId="77777777" w:rsidR="00453A27" w:rsidRPr="00273714" w:rsidRDefault="00453A27" w:rsidP="001F00D1">
            <w:pPr>
              <w:pStyle w:val="ListParagraph"/>
              <w:numPr>
                <w:ilvl w:val="0"/>
                <w:numId w:val="2"/>
              </w:numPr>
              <w:rPr>
                <w:rFonts w:ascii="Arial" w:hAnsi="Arial" w:cs="Arial"/>
              </w:rPr>
            </w:pPr>
            <w:r w:rsidRPr="00273714">
              <w:rPr>
                <w:rFonts w:ascii="Arial" w:hAnsi="Arial" w:cs="Arial"/>
              </w:rPr>
              <w:t>švietimo;</w:t>
            </w:r>
          </w:p>
          <w:p w14:paraId="6E1BA810" w14:textId="77777777" w:rsidR="00453A27" w:rsidRPr="00273714" w:rsidRDefault="00453A27" w:rsidP="001F00D1">
            <w:pPr>
              <w:pStyle w:val="ListParagraph"/>
              <w:numPr>
                <w:ilvl w:val="0"/>
                <w:numId w:val="2"/>
              </w:numPr>
              <w:rPr>
                <w:rFonts w:ascii="Arial" w:hAnsi="Arial" w:cs="Arial"/>
              </w:rPr>
            </w:pPr>
            <w:r w:rsidRPr="00273714">
              <w:rPr>
                <w:rFonts w:ascii="Arial" w:hAnsi="Arial" w:cs="Arial"/>
              </w:rPr>
              <w:t>mokymo;</w:t>
            </w:r>
          </w:p>
          <w:p w14:paraId="360B555D" w14:textId="77777777" w:rsidR="00453A27" w:rsidRPr="00273714" w:rsidRDefault="00453A27" w:rsidP="001F00D1">
            <w:pPr>
              <w:pStyle w:val="ListParagraph"/>
              <w:numPr>
                <w:ilvl w:val="0"/>
                <w:numId w:val="2"/>
              </w:numPr>
              <w:rPr>
                <w:rFonts w:ascii="Arial" w:hAnsi="Arial" w:cs="Arial"/>
              </w:rPr>
            </w:pPr>
            <w:r w:rsidRPr="00273714">
              <w:rPr>
                <w:rFonts w:ascii="Arial" w:hAnsi="Arial" w:cs="Arial"/>
              </w:rPr>
              <w:t>socialinių paslaugų</w:t>
            </w:r>
            <w:r>
              <w:rPr>
                <w:rFonts w:ascii="Arial" w:hAnsi="Arial" w:cs="Arial"/>
              </w:rPr>
              <w:t>;</w:t>
            </w:r>
          </w:p>
          <w:p w14:paraId="6BD6ABD2" w14:textId="77777777" w:rsidR="00453A27" w:rsidRPr="00273714" w:rsidRDefault="00453A27" w:rsidP="001F00D1">
            <w:pPr>
              <w:pStyle w:val="ListParagraph"/>
              <w:numPr>
                <w:ilvl w:val="0"/>
                <w:numId w:val="2"/>
              </w:numPr>
              <w:rPr>
                <w:rFonts w:ascii="Arial" w:hAnsi="Arial" w:cs="Arial"/>
              </w:rPr>
            </w:pPr>
            <w:r w:rsidRPr="00273714">
              <w:rPr>
                <w:rFonts w:ascii="Arial" w:hAnsi="Arial" w:cs="Arial"/>
              </w:rPr>
              <w:t>sveikatos priežiūros;</w:t>
            </w:r>
          </w:p>
          <w:p w14:paraId="4F1F42E6" w14:textId="69B1F7CB" w:rsidR="00453A27" w:rsidRPr="00314656" w:rsidRDefault="00453A27" w:rsidP="001F00D1">
            <w:pPr>
              <w:pStyle w:val="ListParagraph"/>
              <w:numPr>
                <w:ilvl w:val="0"/>
                <w:numId w:val="2"/>
              </w:numPr>
              <w:rPr>
                <w:rFonts w:ascii="Arial" w:hAnsi="Arial" w:cs="Arial"/>
              </w:rPr>
            </w:pPr>
            <w:r w:rsidRPr="00273714">
              <w:rPr>
                <w:rFonts w:ascii="Arial" w:hAnsi="Arial" w:cs="Arial"/>
              </w:rPr>
              <w:t>viešuose renginiuose (pvz., sporto, kultūros ir pan.)</w:t>
            </w:r>
            <w:r w:rsidR="00F737F8">
              <w:rPr>
                <w:rFonts w:ascii="Arial" w:hAnsi="Arial" w:cs="Arial"/>
              </w:rPr>
              <w:t>.</w:t>
            </w:r>
          </w:p>
        </w:tc>
        <w:tc>
          <w:tcPr>
            <w:tcW w:w="6379" w:type="dxa"/>
          </w:tcPr>
          <w:p w14:paraId="7D5653B5" w14:textId="330178BB" w:rsidR="00453A27" w:rsidRDefault="002D0614" w:rsidP="001F00D1">
            <w:pPr>
              <w:rPr>
                <w:rFonts w:ascii="Arial" w:hAnsi="Arial" w:cs="Arial"/>
              </w:rPr>
            </w:pPr>
            <w:r>
              <w:rPr>
                <w:rFonts w:ascii="Arial" w:hAnsi="Arial" w:cs="Arial"/>
              </w:rPr>
              <w:t>5</w:t>
            </w:r>
            <w:r w:rsidR="00205CFC">
              <w:rPr>
                <w:rFonts w:ascii="Arial" w:hAnsi="Arial" w:cs="Arial"/>
              </w:rPr>
              <w:t xml:space="preserve">. </w:t>
            </w:r>
            <w:r w:rsidR="00453A27">
              <w:rPr>
                <w:rFonts w:ascii="Arial" w:hAnsi="Arial" w:cs="Arial"/>
              </w:rPr>
              <w:t>V</w:t>
            </w:r>
            <w:r w:rsidR="00453A27" w:rsidRPr="00B15D99">
              <w:rPr>
                <w:rFonts w:ascii="Arial" w:hAnsi="Arial" w:cs="Arial"/>
              </w:rPr>
              <w:t>ertėjo užpildyta ir vertėjo darbdavio ar jo įgalioto asmens patvirtinta Suteiktų vertimo paslaugų suvestinė (</w:t>
            </w:r>
            <w:hyperlink r:id="rId9" w:history="1">
              <w:r w:rsidR="00453A27" w:rsidRPr="00B15D99">
                <w:rPr>
                  <w:rStyle w:val="Hyperlink"/>
                  <w:rFonts w:ascii="Arial" w:hAnsi="Arial" w:cs="Arial"/>
                </w:rPr>
                <w:t>Vertėjų atestacijos tvarkos aprašo 2 priedas</w:t>
              </w:r>
            </w:hyperlink>
            <w:r w:rsidR="00453A27" w:rsidRPr="00B15D99">
              <w:rPr>
                <w:rFonts w:ascii="Arial" w:hAnsi="Arial" w:cs="Arial"/>
              </w:rPr>
              <w:t>)</w:t>
            </w:r>
            <w:r w:rsidR="00380C8C">
              <w:rPr>
                <w:rFonts w:ascii="Arial" w:hAnsi="Arial" w:cs="Arial"/>
              </w:rPr>
              <w:t>.</w:t>
            </w:r>
          </w:p>
        </w:tc>
      </w:tr>
      <w:tr w:rsidR="00990500" w14:paraId="5597BDD9" w14:textId="77777777" w:rsidTr="00EE2349">
        <w:trPr>
          <w:trHeight w:val="2400"/>
        </w:trPr>
        <w:tc>
          <w:tcPr>
            <w:tcW w:w="2122" w:type="dxa"/>
          </w:tcPr>
          <w:p w14:paraId="5DD1CC33" w14:textId="3C926089" w:rsidR="00990500" w:rsidRPr="005D2D92" w:rsidRDefault="00E81EE6" w:rsidP="001F00D1">
            <w:pPr>
              <w:rPr>
                <w:rFonts w:ascii="Arial" w:hAnsi="Arial" w:cs="Arial"/>
                <w:b/>
                <w:bCs/>
                <w:highlight w:val="yellow"/>
              </w:rPr>
            </w:pPr>
            <w:r w:rsidRPr="00E81EE6">
              <w:rPr>
                <w:rFonts w:ascii="Arial" w:hAnsi="Arial" w:cs="Arial"/>
                <w:b/>
                <w:bCs/>
              </w:rPr>
              <w:t>Rekomendacija</w:t>
            </w:r>
          </w:p>
        </w:tc>
        <w:tc>
          <w:tcPr>
            <w:tcW w:w="6520" w:type="dxa"/>
          </w:tcPr>
          <w:p w14:paraId="5493B916" w14:textId="021FABB4" w:rsidR="00990500" w:rsidRDefault="00266B2A" w:rsidP="009C758A">
            <w:pPr>
              <w:tabs>
                <w:tab w:val="left" w:pos="709"/>
              </w:tabs>
              <w:rPr>
                <w:rFonts w:ascii="Arial" w:hAnsi="Arial" w:cs="Arial"/>
              </w:rPr>
            </w:pPr>
            <w:r>
              <w:rPr>
                <w:rFonts w:ascii="Arial" w:hAnsi="Arial" w:cs="Arial"/>
              </w:rPr>
              <w:t xml:space="preserve">4. Turėti rekomendaciją suteikti arba patvirtinti </w:t>
            </w:r>
            <w:r w:rsidR="00346C07">
              <w:rPr>
                <w:rFonts w:ascii="Arial" w:hAnsi="Arial" w:cs="Arial"/>
              </w:rPr>
              <w:t>vyresniojo vertėjo</w:t>
            </w:r>
            <w:r>
              <w:rPr>
                <w:rFonts w:ascii="Arial" w:hAnsi="Arial" w:cs="Arial"/>
              </w:rPr>
              <w:t xml:space="preserve"> kvalifikacinę kategoriją. </w:t>
            </w:r>
          </w:p>
        </w:tc>
        <w:tc>
          <w:tcPr>
            <w:tcW w:w="6379" w:type="dxa"/>
          </w:tcPr>
          <w:p w14:paraId="423064CC" w14:textId="0426EC28" w:rsidR="00990500" w:rsidRDefault="006936FA" w:rsidP="001F00D1">
            <w:pPr>
              <w:rPr>
                <w:rFonts w:ascii="Arial" w:hAnsi="Arial" w:cs="Arial"/>
              </w:rPr>
            </w:pPr>
            <w:r>
              <w:rPr>
                <w:rFonts w:ascii="Arial" w:hAnsi="Arial" w:cs="Arial"/>
              </w:rPr>
              <w:t>6</w:t>
            </w:r>
            <w:r w:rsidR="00990500">
              <w:rPr>
                <w:rFonts w:ascii="Arial" w:hAnsi="Arial" w:cs="Arial"/>
              </w:rPr>
              <w:t xml:space="preserve">. </w:t>
            </w:r>
            <w:r w:rsidR="00990500" w:rsidRPr="00453A27">
              <w:rPr>
                <w:rFonts w:ascii="Arial" w:hAnsi="Arial" w:cs="Arial"/>
              </w:rPr>
              <w:t>Vertėjo darbdavio arba kurčiuosius vienijančios nacionalinės nevyriausybinės organizacijos, arba vertėjus vienijančios organizacijos rekomendacija</w:t>
            </w:r>
            <w:r w:rsidR="00266B2A">
              <w:rPr>
                <w:rFonts w:ascii="Arial" w:hAnsi="Arial" w:cs="Arial"/>
              </w:rPr>
              <w:t>.</w:t>
            </w:r>
          </w:p>
        </w:tc>
      </w:tr>
      <w:tr w:rsidR="00244AD6" w14:paraId="6A9BE298" w14:textId="77777777" w:rsidTr="006F3882">
        <w:trPr>
          <w:trHeight w:val="1977"/>
        </w:trPr>
        <w:tc>
          <w:tcPr>
            <w:tcW w:w="2122" w:type="dxa"/>
          </w:tcPr>
          <w:p w14:paraId="1C5C6CF2" w14:textId="1B878884" w:rsidR="00244AD6" w:rsidRDefault="00244AD6" w:rsidP="001F00D1">
            <w:pPr>
              <w:rPr>
                <w:rFonts w:ascii="Arial" w:hAnsi="Arial" w:cs="Arial"/>
                <w:b/>
                <w:bCs/>
              </w:rPr>
            </w:pPr>
            <w:r w:rsidRPr="00A36C71">
              <w:rPr>
                <w:rFonts w:ascii="Arial" w:hAnsi="Arial" w:cs="Arial"/>
                <w:b/>
                <w:bCs/>
              </w:rPr>
              <w:lastRenderedPageBreak/>
              <w:t>Kiti dokumentai</w:t>
            </w:r>
          </w:p>
          <w:p w14:paraId="56A8404F" w14:textId="77777777" w:rsidR="007753D0" w:rsidRPr="007753D0" w:rsidRDefault="007753D0" w:rsidP="007753D0">
            <w:pPr>
              <w:rPr>
                <w:rFonts w:ascii="Arial" w:hAnsi="Arial" w:cs="Arial"/>
              </w:rPr>
            </w:pPr>
          </w:p>
          <w:p w14:paraId="1D6E7D00" w14:textId="77777777" w:rsidR="007753D0" w:rsidRPr="007753D0" w:rsidRDefault="007753D0" w:rsidP="007753D0">
            <w:pPr>
              <w:rPr>
                <w:rFonts w:ascii="Arial" w:hAnsi="Arial" w:cs="Arial"/>
              </w:rPr>
            </w:pPr>
          </w:p>
          <w:p w14:paraId="4206C99D" w14:textId="77777777" w:rsidR="007753D0" w:rsidRPr="007753D0" w:rsidRDefault="007753D0" w:rsidP="007753D0">
            <w:pPr>
              <w:rPr>
                <w:rFonts w:ascii="Arial" w:hAnsi="Arial" w:cs="Arial"/>
              </w:rPr>
            </w:pPr>
          </w:p>
          <w:p w14:paraId="2E58544F" w14:textId="77777777" w:rsidR="007753D0" w:rsidRPr="007753D0" w:rsidRDefault="007753D0" w:rsidP="007753D0">
            <w:pPr>
              <w:rPr>
                <w:rFonts w:ascii="Arial" w:hAnsi="Arial" w:cs="Arial"/>
              </w:rPr>
            </w:pPr>
          </w:p>
          <w:p w14:paraId="5D150A17" w14:textId="77777777" w:rsidR="007753D0" w:rsidRDefault="007753D0" w:rsidP="007753D0">
            <w:pPr>
              <w:rPr>
                <w:rFonts w:ascii="Arial" w:hAnsi="Arial" w:cs="Arial"/>
                <w:b/>
                <w:bCs/>
              </w:rPr>
            </w:pPr>
          </w:p>
          <w:p w14:paraId="22D5B781" w14:textId="0E148449" w:rsidR="007753D0" w:rsidRPr="007753D0" w:rsidRDefault="007753D0" w:rsidP="007753D0">
            <w:pPr>
              <w:jc w:val="center"/>
              <w:rPr>
                <w:rFonts w:ascii="Arial" w:hAnsi="Arial" w:cs="Arial"/>
              </w:rPr>
            </w:pPr>
          </w:p>
        </w:tc>
        <w:tc>
          <w:tcPr>
            <w:tcW w:w="6520" w:type="dxa"/>
          </w:tcPr>
          <w:p w14:paraId="7BED9C83" w14:textId="77777777" w:rsidR="00244AD6" w:rsidRPr="00B15D99" w:rsidRDefault="00244AD6" w:rsidP="001F00D1">
            <w:pPr>
              <w:tabs>
                <w:tab w:val="left" w:pos="709"/>
              </w:tabs>
              <w:rPr>
                <w:rFonts w:ascii="Arial" w:hAnsi="Arial" w:cs="Arial"/>
              </w:rPr>
            </w:pPr>
          </w:p>
        </w:tc>
        <w:tc>
          <w:tcPr>
            <w:tcW w:w="6379" w:type="dxa"/>
          </w:tcPr>
          <w:p w14:paraId="4B93842B" w14:textId="560D7B17" w:rsidR="00AA0271" w:rsidRDefault="006936FA" w:rsidP="00244AD6">
            <w:pPr>
              <w:rPr>
                <w:rFonts w:ascii="Arial" w:hAnsi="Arial" w:cs="Arial"/>
              </w:rPr>
            </w:pPr>
            <w:r>
              <w:rPr>
                <w:rFonts w:ascii="Arial" w:hAnsi="Arial" w:cs="Arial"/>
              </w:rPr>
              <w:t>7</w:t>
            </w:r>
            <w:r w:rsidR="00244AD6">
              <w:rPr>
                <w:rFonts w:ascii="Arial" w:hAnsi="Arial" w:cs="Arial"/>
              </w:rPr>
              <w:t xml:space="preserve">. </w:t>
            </w:r>
            <w:r w:rsidR="00244AD6" w:rsidRPr="00453A27">
              <w:rPr>
                <w:rFonts w:ascii="Arial" w:hAnsi="Arial" w:cs="Arial"/>
              </w:rPr>
              <w:t>Vertėjo užpildytas prašymas atestuoti (</w:t>
            </w:r>
            <w:hyperlink r:id="rId10" w:history="1">
              <w:r w:rsidR="00244AD6" w:rsidRPr="00453A27">
                <w:rPr>
                  <w:rStyle w:val="Hyperlink"/>
                  <w:rFonts w:ascii="Arial" w:hAnsi="Arial" w:cs="Arial"/>
                </w:rPr>
                <w:t>Vertėjų atestacijos tvarkos aprašo 3 priedas</w:t>
              </w:r>
            </w:hyperlink>
            <w:r w:rsidR="00244AD6" w:rsidRPr="00453A27">
              <w:rPr>
                <w:rFonts w:ascii="Arial" w:hAnsi="Arial" w:cs="Arial"/>
              </w:rPr>
              <w:t>)</w:t>
            </w:r>
            <w:r w:rsidR="00386D9A">
              <w:rPr>
                <w:rFonts w:ascii="Arial" w:hAnsi="Arial" w:cs="Arial"/>
              </w:rPr>
              <w:t>.</w:t>
            </w:r>
          </w:p>
          <w:p w14:paraId="6B5E192F" w14:textId="77777777" w:rsidR="006F3882" w:rsidRDefault="006F3882" w:rsidP="00244AD6">
            <w:pPr>
              <w:rPr>
                <w:rFonts w:ascii="Arial" w:hAnsi="Arial" w:cs="Arial"/>
              </w:rPr>
            </w:pPr>
          </w:p>
          <w:p w14:paraId="23BC36FD" w14:textId="23036DD9" w:rsidR="00AA0271" w:rsidRDefault="006936FA" w:rsidP="00244AD6">
            <w:pPr>
              <w:rPr>
                <w:rFonts w:ascii="Arial" w:hAnsi="Arial" w:cs="Arial"/>
              </w:rPr>
            </w:pPr>
            <w:r>
              <w:rPr>
                <w:rFonts w:ascii="Arial" w:hAnsi="Arial" w:cs="Arial"/>
              </w:rPr>
              <w:t>8</w:t>
            </w:r>
            <w:r w:rsidR="00244AD6">
              <w:rPr>
                <w:rFonts w:ascii="Arial" w:hAnsi="Arial" w:cs="Arial"/>
              </w:rPr>
              <w:t xml:space="preserve">. </w:t>
            </w:r>
            <w:r w:rsidR="00244AD6" w:rsidRPr="00453A27">
              <w:rPr>
                <w:rFonts w:ascii="Arial" w:hAnsi="Arial" w:cs="Arial"/>
              </w:rPr>
              <w:t>Asmens tapatybę patvirtinančio dokumento kopija</w:t>
            </w:r>
            <w:r w:rsidR="006F3882">
              <w:rPr>
                <w:rFonts w:ascii="Arial" w:hAnsi="Arial" w:cs="Arial"/>
              </w:rPr>
              <w:t>.</w:t>
            </w:r>
          </w:p>
          <w:p w14:paraId="5666A067" w14:textId="77777777" w:rsidR="006F3882" w:rsidRDefault="006F3882" w:rsidP="00244AD6">
            <w:pPr>
              <w:rPr>
                <w:rFonts w:ascii="Arial" w:hAnsi="Arial" w:cs="Arial"/>
              </w:rPr>
            </w:pPr>
          </w:p>
          <w:p w14:paraId="659A46D2" w14:textId="1A7D3B45" w:rsidR="00244AD6" w:rsidRDefault="006936FA" w:rsidP="007753D0">
            <w:pPr>
              <w:rPr>
                <w:rFonts w:ascii="Arial" w:hAnsi="Arial" w:cs="Arial"/>
              </w:rPr>
            </w:pPr>
            <w:bookmarkStart w:id="1" w:name="_Hlk205995138"/>
            <w:r>
              <w:rPr>
                <w:rFonts w:ascii="Arial" w:hAnsi="Arial" w:cs="Arial"/>
              </w:rPr>
              <w:t>9</w:t>
            </w:r>
            <w:r w:rsidR="00244AD6">
              <w:rPr>
                <w:rFonts w:ascii="Arial" w:hAnsi="Arial" w:cs="Arial"/>
              </w:rPr>
              <w:t xml:space="preserve">. </w:t>
            </w:r>
            <w:r w:rsidR="00244AD6" w:rsidRPr="00453A27">
              <w:rPr>
                <w:rFonts w:ascii="Arial" w:hAnsi="Arial" w:cs="Arial"/>
              </w:rPr>
              <w:t>Kvalifikacinės kategorijos pažymėjimo kopija (pateikiama tuo atveju, jei anksčiau esate gavęs tokį pažymėjimą)</w:t>
            </w:r>
            <w:bookmarkEnd w:id="1"/>
            <w:r w:rsidR="00386D9A">
              <w:rPr>
                <w:rFonts w:ascii="Arial" w:hAnsi="Arial" w:cs="Arial"/>
              </w:rPr>
              <w:t xml:space="preserve">.  </w:t>
            </w:r>
          </w:p>
        </w:tc>
      </w:tr>
    </w:tbl>
    <w:p w14:paraId="4877ED8A" w14:textId="4C108AD8" w:rsidR="00990500" w:rsidRPr="00FA2D49" w:rsidRDefault="00990500" w:rsidP="007753D0">
      <w:pPr>
        <w:rPr>
          <w:rFonts w:ascii="Arial" w:hAnsi="Arial" w:cs="Arial"/>
        </w:rPr>
      </w:pPr>
    </w:p>
    <w:sectPr w:rsidR="00990500" w:rsidRPr="00FA2D49" w:rsidSect="00946EF2">
      <w:pgSz w:w="16838" w:h="11906" w:orient="landscape"/>
      <w:pgMar w:top="426"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D03DEF" w14:textId="77777777" w:rsidR="005842DB" w:rsidRDefault="005842DB" w:rsidP="005842DB">
      <w:pPr>
        <w:spacing w:after="0" w:line="240" w:lineRule="auto"/>
      </w:pPr>
      <w:r>
        <w:separator/>
      </w:r>
    </w:p>
  </w:endnote>
  <w:endnote w:type="continuationSeparator" w:id="0">
    <w:p w14:paraId="2B034244" w14:textId="77777777" w:rsidR="005842DB" w:rsidRDefault="005842DB" w:rsidP="00584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7AB26" w14:textId="77777777" w:rsidR="005842DB" w:rsidRDefault="005842DB" w:rsidP="005842DB">
      <w:pPr>
        <w:spacing w:after="0" w:line="240" w:lineRule="auto"/>
      </w:pPr>
      <w:r>
        <w:separator/>
      </w:r>
    </w:p>
  </w:footnote>
  <w:footnote w:type="continuationSeparator" w:id="0">
    <w:p w14:paraId="7A034828" w14:textId="77777777" w:rsidR="005842DB" w:rsidRDefault="005842DB" w:rsidP="005842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78B0"/>
    <w:multiLevelType w:val="hybridMultilevel"/>
    <w:tmpl w:val="B78C1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7635BE"/>
    <w:multiLevelType w:val="hybridMultilevel"/>
    <w:tmpl w:val="CD5E21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E5641C"/>
    <w:multiLevelType w:val="hybridMultilevel"/>
    <w:tmpl w:val="A55AFEB8"/>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284D4768"/>
    <w:multiLevelType w:val="hybridMultilevel"/>
    <w:tmpl w:val="EF1A3F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F225949"/>
    <w:multiLevelType w:val="hybridMultilevel"/>
    <w:tmpl w:val="DDD48B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6522ECA"/>
    <w:multiLevelType w:val="hybridMultilevel"/>
    <w:tmpl w:val="7122A0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1340CA8"/>
    <w:multiLevelType w:val="hybridMultilevel"/>
    <w:tmpl w:val="E966AB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64695263">
    <w:abstractNumId w:val="3"/>
  </w:num>
  <w:num w:numId="2" w16cid:durableId="242447751">
    <w:abstractNumId w:val="2"/>
  </w:num>
  <w:num w:numId="3" w16cid:durableId="1484345280">
    <w:abstractNumId w:val="5"/>
  </w:num>
  <w:num w:numId="4" w16cid:durableId="2126580306">
    <w:abstractNumId w:val="4"/>
  </w:num>
  <w:num w:numId="5" w16cid:durableId="253782593">
    <w:abstractNumId w:val="0"/>
  </w:num>
  <w:num w:numId="6" w16cid:durableId="316737556">
    <w:abstractNumId w:val="1"/>
  </w:num>
  <w:num w:numId="7" w16cid:durableId="621687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A27"/>
    <w:rsid w:val="000E4C1B"/>
    <w:rsid w:val="0013557D"/>
    <w:rsid w:val="001C0936"/>
    <w:rsid w:val="001F00D1"/>
    <w:rsid w:val="002047AD"/>
    <w:rsid w:val="00205CFC"/>
    <w:rsid w:val="00241B15"/>
    <w:rsid w:val="00244AD6"/>
    <w:rsid w:val="00266B2A"/>
    <w:rsid w:val="002874C0"/>
    <w:rsid w:val="002A2BC5"/>
    <w:rsid w:val="002A6A8A"/>
    <w:rsid w:val="002B6C44"/>
    <w:rsid w:val="002C3660"/>
    <w:rsid w:val="002D0614"/>
    <w:rsid w:val="00314656"/>
    <w:rsid w:val="00346C07"/>
    <w:rsid w:val="0035358B"/>
    <w:rsid w:val="00380C8C"/>
    <w:rsid w:val="00386D9A"/>
    <w:rsid w:val="00391EC5"/>
    <w:rsid w:val="003B59EC"/>
    <w:rsid w:val="00453A27"/>
    <w:rsid w:val="00484228"/>
    <w:rsid w:val="005842DB"/>
    <w:rsid w:val="005B0DA9"/>
    <w:rsid w:val="005D2D92"/>
    <w:rsid w:val="006043D6"/>
    <w:rsid w:val="00642077"/>
    <w:rsid w:val="00685740"/>
    <w:rsid w:val="006936FA"/>
    <w:rsid w:val="006D01FD"/>
    <w:rsid w:val="006F3882"/>
    <w:rsid w:val="00741B98"/>
    <w:rsid w:val="007753D0"/>
    <w:rsid w:val="00797918"/>
    <w:rsid w:val="00827C28"/>
    <w:rsid w:val="00834755"/>
    <w:rsid w:val="008E1A7A"/>
    <w:rsid w:val="00946EF2"/>
    <w:rsid w:val="00950847"/>
    <w:rsid w:val="00990500"/>
    <w:rsid w:val="009C758A"/>
    <w:rsid w:val="009F0017"/>
    <w:rsid w:val="009F37BA"/>
    <w:rsid w:val="009F627A"/>
    <w:rsid w:val="00A36C71"/>
    <w:rsid w:val="00A82436"/>
    <w:rsid w:val="00A87C6C"/>
    <w:rsid w:val="00A940E8"/>
    <w:rsid w:val="00AA0271"/>
    <w:rsid w:val="00AA4727"/>
    <w:rsid w:val="00B1719D"/>
    <w:rsid w:val="00B81F27"/>
    <w:rsid w:val="00BD47FD"/>
    <w:rsid w:val="00BE260C"/>
    <w:rsid w:val="00BF4D89"/>
    <w:rsid w:val="00C22676"/>
    <w:rsid w:val="00C4763A"/>
    <w:rsid w:val="00CE08BD"/>
    <w:rsid w:val="00D44791"/>
    <w:rsid w:val="00D5410E"/>
    <w:rsid w:val="00D70B35"/>
    <w:rsid w:val="00DF4529"/>
    <w:rsid w:val="00E04B52"/>
    <w:rsid w:val="00E81EE6"/>
    <w:rsid w:val="00EE2349"/>
    <w:rsid w:val="00F468D5"/>
    <w:rsid w:val="00F737F8"/>
    <w:rsid w:val="00F90B3D"/>
    <w:rsid w:val="00FA2D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D7E2"/>
  <w15:chartTrackingRefBased/>
  <w15:docId w15:val="{F8765F1C-6555-496C-9689-AF257D45D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A27"/>
  </w:style>
  <w:style w:type="paragraph" w:styleId="Heading1">
    <w:name w:val="heading 1"/>
    <w:basedOn w:val="Normal"/>
    <w:next w:val="Normal"/>
    <w:link w:val="Heading1Char"/>
    <w:uiPriority w:val="9"/>
    <w:qFormat/>
    <w:rsid w:val="00453A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3A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3A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3A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3A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3A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3A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3A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3A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3A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3A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3A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3A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3A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3A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3A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3A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3A27"/>
    <w:rPr>
      <w:rFonts w:eastAsiaTheme="majorEastAsia" w:cstheme="majorBidi"/>
      <w:color w:val="272727" w:themeColor="text1" w:themeTint="D8"/>
    </w:rPr>
  </w:style>
  <w:style w:type="paragraph" w:styleId="Title">
    <w:name w:val="Title"/>
    <w:basedOn w:val="Normal"/>
    <w:next w:val="Normal"/>
    <w:link w:val="TitleChar"/>
    <w:uiPriority w:val="10"/>
    <w:qFormat/>
    <w:rsid w:val="00453A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3A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3A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3A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3A27"/>
    <w:pPr>
      <w:spacing w:before="160"/>
      <w:jc w:val="center"/>
    </w:pPr>
    <w:rPr>
      <w:i/>
      <w:iCs/>
      <w:color w:val="404040" w:themeColor="text1" w:themeTint="BF"/>
    </w:rPr>
  </w:style>
  <w:style w:type="character" w:customStyle="1" w:styleId="QuoteChar">
    <w:name w:val="Quote Char"/>
    <w:basedOn w:val="DefaultParagraphFont"/>
    <w:link w:val="Quote"/>
    <w:uiPriority w:val="29"/>
    <w:rsid w:val="00453A27"/>
    <w:rPr>
      <w:i/>
      <w:iCs/>
      <w:color w:val="404040" w:themeColor="text1" w:themeTint="BF"/>
    </w:rPr>
  </w:style>
  <w:style w:type="paragraph" w:styleId="ListParagraph">
    <w:name w:val="List Paragraph"/>
    <w:basedOn w:val="Normal"/>
    <w:uiPriority w:val="34"/>
    <w:qFormat/>
    <w:rsid w:val="00453A27"/>
    <w:pPr>
      <w:ind w:left="720"/>
      <w:contextualSpacing/>
    </w:pPr>
  </w:style>
  <w:style w:type="character" w:styleId="IntenseEmphasis">
    <w:name w:val="Intense Emphasis"/>
    <w:basedOn w:val="DefaultParagraphFont"/>
    <w:uiPriority w:val="21"/>
    <w:qFormat/>
    <w:rsid w:val="00453A27"/>
    <w:rPr>
      <w:i/>
      <w:iCs/>
      <w:color w:val="0F4761" w:themeColor="accent1" w:themeShade="BF"/>
    </w:rPr>
  </w:style>
  <w:style w:type="paragraph" w:styleId="IntenseQuote">
    <w:name w:val="Intense Quote"/>
    <w:basedOn w:val="Normal"/>
    <w:next w:val="Normal"/>
    <w:link w:val="IntenseQuoteChar"/>
    <w:uiPriority w:val="30"/>
    <w:qFormat/>
    <w:rsid w:val="00453A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3A27"/>
    <w:rPr>
      <w:i/>
      <w:iCs/>
      <w:color w:val="0F4761" w:themeColor="accent1" w:themeShade="BF"/>
    </w:rPr>
  </w:style>
  <w:style w:type="character" w:styleId="IntenseReference">
    <w:name w:val="Intense Reference"/>
    <w:basedOn w:val="DefaultParagraphFont"/>
    <w:uiPriority w:val="32"/>
    <w:qFormat/>
    <w:rsid w:val="00453A27"/>
    <w:rPr>
      <w:b/>
      <w:bCs/>
      <w:smallCaps/>
      <w:color w:val="0F4761" w:themeColor="accent1" w:themeShade="BF"/>
      <w:spacing w:val="5"/>
    </w:rPr>
  </w:style>
  <w:style w:type="table" w:styleId="TableGrid">
    <w:name w:val="Table Grid"/>
    <w:basedOn w:val="TableNormal"/>
    <w:uiPriority w:val="39"/>
    <w:rsid w:val="00453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3A27"/>
    <w:rPr>
      <w:color w:val="467886" w:themeColor="hyperlink"/>
      <w:u w:val="single"/>
    </w:rPr>
  </w:style>
  <w:style w:type="paragraph" w:styleId="Header">
    <w:name w:val="header"/>
    <w:basedOn w:val="Normal"/>
    <w:link w:val="HeaderChar"/>
    <w:uiPriority w:val="99"/>
    <w:unhideWhenUsed/>
    <w:rsid w:val="005842DB"/>
    <w:pPr>
      <w:tabs>
        <w:tab w:val="center" w:pos="4819"/>
        <w:tab w:val="right" w:pos="9638"/>
      </w:tabs>
      <w:spacing w:after="0" w:line="240" w:lineRule="auto"/>
    </w:pPr>
  </w:style>
  <w:style w:type="character" w:customStyle="1" w:styleId="HeaderChar">
    <w:name w:val="Header Char"/>
    <w:basedOn w:val="DefaultParagraphFont"/>
    <w:link w:val="Header"/>
    <w:uiPriority w:val="99"/>
    <w:rsid w:val="005842DB"/>
  </w:style>
  <w:style w:type="paragraph" w:styleId="Footer">
    <w:name w:val="footer"/>
    <w:basedOn w:val="Normal"/>
    <w:link w:val="FooterChar"/>
    <w:uiPriority w:val="99"/>
    <w:unhideWhenUsed/>
    <w:rsid w:val="005842DB"/>
    <w:pPr>
      <w:tabs>
        <w:tab w:val="center" w:pos="4819"/>
        <w:tab w:val="right" w:pos="9638"/>
      </w:tabs>
      <w:spacing w:after="0" w:line="240" w:lineRule="auto"/>
    </w:pPr>
  </w:style>
  <w:style w:type="character" w:customStyle="1" w:styleId="FooterChar">
    <w:name w:val="Footer Char"/>
    <w:basedOn w:val="DefaultParagraphFont"/>
    <w:link w:val="Footer"/>
    <w:uiPriority w:val="99"/>
    <w:rsid w:val="005842DB"/>
  </w:style>
  <w:style w:type="character" w:styleId="FollowedHyperlink">
    <w:name w:val="FollowedHyperlink"/>
    <w:basedOn w:val="DefaultParagraphFont"/>
    <w:uiPriority w:val="99"/>
    <w:semiHidden/>
    <w:unhideWhenUsed/>
    <w:rsid w:val="00827C28"/>
    <w:rPr>
      <w:color w:val="96607D" w:themeColor="followedHyperlink"/>
      <w:u w:val="single"/>
    </w:rPr>
  </w:style>
  <w:style w:type="paragraph" w:styleId="Revision">
    <w:name w:val="Revision"/>
    <w:hidden/>
    <w:uiPriority w:val="99"/>
    <w:semiHidden/>
    <w:rsid w:val="00D447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testacijos%20tvarkos%20apra&#353;o%20priedai/Lietuvi&#371;%20gest&#371;%20kalbos%20vert&#279;j&#371;%20atestacijos%20tvarkos%20apra&#353;o%201%20priedas.docx" TargetMode="External"/><Relationship Id="rId3" Type="http://schemas.openxmlformats.org/officeDocument/2006/relationships/settings" Target="settings.xml"/><Relationship Id="rId7" Type="http://schemas.openxmlformats.org/officeDocument/2006/relationships/hyperlink" Target="https://www.e-tar.lt/portal/lt/legalAct/501bd8804b4a11efbdaea558de59136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Atestacijos%20tvarkos%20apra&#353;o%20priedai/Lietuvi&#371;%20gest&#371;%20kalbos%20vert&#279;j&#371;%20atestacijos%20tvarkos%20apra&#353;o%203%20priedas.docx" TargetMode="External"/><Relationship Id="rId4" Type="http://schemas.openxmlformats.org/officeDocument/2006/relationships/webSettings" Target="webSettings.xml"/><Relationship Id="rId9" Type="http://schemas.openxmlformats.org/officeDocument/2006/relationships/hyperlink" Target="../../Atestacijos%20tvarkos%20apra&#353;o%20priedai/Lietuvi&#371;%20gest&#371;%20kalbos%20vert&#279;j&#371;%20atestacijos%20tvarkos%20apra&#353;o%202%20prieda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352</TotalTime>
  <Pages>3</Pages>
  <Words>2587</Words>
  <Characters>1475</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Račaitė</dc:creator>
  <cp:keywords/>
  <dc:description/>
  <cp:lastModifiedBy>Gabija Račaitė</cp:lastModifiedBy>
  <cp:revision>64</cp:revision>
  <cp:lastPrinted>2025-08-19T12:03:00Z</cp:lastPrinted>
  <dcterms:created xsi:type="dcterms:W3CDTF">2025-08-19T08:51:00Z</dcterms:created>
  <dcterms:modified xsi:type="dcterms:W3CDTF">2025-09-03T12:36:00Z</dcterms:modified>
</cp:coreProperties>
</file>